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20E14A" w14:textId="77777777" w:rsidR="00C8005C" w:rsidRPr="005D7112" w:rsidRDefault="00C8005C" w:rsidP="005D711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D7112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14:paraId="5B6FD548" w14:textId="77777777" w:rsidR="00C8005C" w:rsidRPr="005D7112" w:rsidRDefault="00C8005C" w:rsidP="005D711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D7112">
        <w:rPr>
          <w:rFonts w:ascii="Times New Roman" w:hAnsi="Times New Roman" w:cs="Times New Roman"/>
          <w:b/>
          <w:sz w:val="24"/>
          <w:szCs w:val="24"/>
        </w:rPr>
        <w:t xml:space="preserve">к проекту национального стандарта </w:t>
      </w:r>
    </w:p>
    <w:p w14:paraId="2BCEBBE7" w14:textId="23EFAC6E" w:rsidR="005D7112" w:rsidRPr="005D7112" w:rsidRDefault="006B5937" w:rsidP="00C95728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B5937">
        <w:rPr>
          <w:rFonts w:ascii="Times New Roman" w:hAnsi="Times New Roman" w:cs="Times New Roman"/>
          <w:b/>
          <w:bCs/>
          <w:sz w:val="24"/>
          <w:szCs w:val="24"/>
        </w:rPr>
        <w:t xml:space="preserve">СТ РК </w:t>
      </w:r>
      <w:r w:rsidR="005F1308" w:rsidRPr="005F1308">
        <w:rPr>
          <w:rFonts w:ascii="Times New Roman" w:hAnsi="Times New Roman" w:cs="Times New Roman"/>
          <w:b/>
          <w:bCs/>
          <w:sz w:val="24"/>
          <w:szCs w:val="24"/>
        </w:rPr>
        <w:t xml:space="preserve">ISO/TS </w:t>
      </w:r>
      <w:r w:rsidR="009252D5" w:rsidRPr="009252D5">
        <w:rPr>
          <w:rFonts w:ascii="Times New Roman" w:hAnsi="Times New Roman" w:cs="Times New Roman"/>
          <w:b/>
          <w:bCs/>
          <w:sz w:val="24"/>
          <w:szCs w:val="24"/>
        </w:rPr>
        <w:t>3710</w:t>
      </w:r>
      <w:r w:rsidR="005F1308">
        <w:rPr>
          <w:rFonts w:ascii="Times New Roman" w:hAnsi="Times New Roman" w:cs="Times New Roman"/>
          <w:b/>
          <w:bCs/>
          <w:sz w:val="24"/>
          <w:szCs w:val="24"/>
        </w:rPr>
        <w:t>7</w:t>
      </w:r>
      <w:r w:rsidRPr="006B593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5D7112" w:rsidRPr="005D7112">
        <w:rPr>
          <w:rFonts w:ascii="Times New Roman" w:hAnsi="Times New Roman" w:cs="Times New Roman"/>
          <w:b/>
          <w:bCs/>
          <w:sz w:val="24"/>
          <w:szCs w:val="24"/>
        </w:rPr>
        <w:t>«</w:t>
      </w:r>
      <w:r w:rsidR="005F1308" w:rsidRPr="005F1308">
        <w:rPr>
          <w:rFonts w:ascii="Times New Roman" w:hAnsi="Times New Roman" w:cs="Times New Roman"/>
          <w:b/>
          <w:bCs/>
          <w:sz w:val="24"/>
          <w:szCs w:val="24"/>
        </w:rPr>
        <w:t>Устойчивые города и сообщества. Модель зрелости для умных устойчивых сообществ</w:t>
      </w:r>
      <w:r w:rsidR="005D7112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p w14:paraId="2367FCEE" w14:textId="77777777" w:rsidR="00193235" w:rsidRPr="00D26989" w:rsidRDefault="00193235" w:rsidP="00193235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pacing w:val="-6"/>
          <w:sz w:val="24"/>
          <w:szCs w:val="24"/>
        </w:rPr>
      </w:pPr>
    </w:p>
    <w:p w14:paraId="763AFD50" w14:textId="6B4A2AAC" w:rsidR="00C8005C" w:rsidRPr="00D26989" w:rsidRDefault="00C8005C" w:rsidP="00C8005C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6989">
        <w:rPr>
          <w:rFonts w:ascii="Times New Roman" w:hAnsi="Times New Roman" w:cs="Times New Roman"/>
          <w:b/>
          <w:sz w:val="24"/>
          <w:szCs w:val="24"/>
        </w:rPr>
        <w:t xml:space="preserve">1 Техническое обоснование разработки </w:t>
      </w:r>
      <w:r w:rsidR="00DF72DE" w:rsidRPr="00D26989">
        <w:rPr>
          <w:rFonts w:ascii="Times New Roman" w:hAnsi="Times New Roman" w:cs="Times New Roman"/>
          <w:b/>
          <w:sz w:val="24"/>
          <w:szCs w:val="24"/>
        </w:rPr>
        <w:t>проекта документа по стандартизации</w:t>
      </w:r>
    </w:p>
    <w:p w14:paraId="62523C7F" w14:textId="77777777" w:rsidR="005D7112" w:rsidRDefault="005D7112" w:rsidP="005D7112">
      <w:pPr>
        <w:pStyle w:val="a3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0F498576" w14:textId="77777777" w:rsidR="005F1308" w:rsidRPr="005F1308" w:rsidRDefault="005F1308" w:rsidP="005F1308">
      <w:pPr>
        <w:tabs>
          <w:tab w:val="left" w:pos="1418"/>
          <w:tab w:val="left" w:pos="3261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iCs/>
          <w:sz w:val="24"/>
          <w:szCs w:val="28"/>
          <w:lang w:val="kk-KZ"/>
        </w:rPr>
      </w:pPr>
      <w:r w:rsidRPr="005F1308">
        <w:rPr>
          <w:rFonts w:ascii="Times New Roman" w:eastAsia="Times New Roman" w:hAnsi="Times New Roman" w:cs="Times New Roman"/>
          <w:iCs/>
          <w:sz w:val="24"/>
          <w:szCs w:val="28"/>
          <w:lang w:val="kk-KZ"/>
        </w:rPr>
        <w:t>Разработка стандарта планируется в реализацию п.10 и п.11 Плана мероприятий по повышению качества товаров, работ и услуг, а также жизни и здоровья населения посредством усиления роли и функции технического регулирования в экономике, утвержденный Заместителем Премьер – Министра – Министром торговли и инетеграции Республики Казахстан и Программы действий правительства на 2022 год, утвержденный постановлением Правительства Республики Казахстан «25» апреля 2022 года № 241.</w:t>
      </w:r>
    </w:p>
    <w:p w14:paraId="1291BE96" w14:textId="77777777" w:rsidR="005F1308" w:rsidRPr="005F1308" w:rsidRDefault="005F1308" w:rsidP="005F1308">
      <w:pPr>
        <w:tabs>
          <w:tab w:val="left" w:pos="1418"/>
          <w:tab w:val="left" w:pos="3261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iCs/>
          <w:sz w:val="24"/>
          <w:szCs w:val="28"/>
          <w:lang w:val="kk-KZ"/>
        </w:rPr>
      </w:pPr>
      <w:r w:rsidRPr="005F1308">
        <w:rPr>
          <w:rFonts w:ascii="Times New Roman" w:eastAsia="Times New Roman" w:hAnsi="Times New Roman" w:cs="Times New Roman"/>
          <w:iCs/>
          <w:sz w:val="24"/>
          <w:szCs w:val="28"/>
          <w:lang w:val="kk-KZ"/>
        </w:rPr>
        <w:t>Этот документ был разработан в ответ на растущий спрос со стороны городских и общественных лидеров на простой в использовании высокоуровневый диагностический инструмент, который даст им обзор того, в какой степени они внедряют передовой опыт. Модель зрелости, описанная в этом документе, была разработана в тесном сотрудничестве с несколькими пилотными городами, включая: Бирмингем, Великобритания; Кембридж, Великобритания; Глазго, Великобритания; Лондон, Великобритания; Питерборо, Великобритания; Дубай, ОАЭ; Тяньцзинь, Китай; Сингапур; Москва, Россия; Сидней, Австралия.</w:t>
      </w:r>
    </w:p>
    <w:p w14:paraId="7C49353D" w14:textId="77777777" w:rsidR="005F1308" w:rsidRPr="005F1308" w:rsidRDefault="005F1308" w:rsidP="005F1308">
      <w:pPr>
        <w:tabs>
          <w:tab w:val="left" w:pos="1418"/>
          <w:tab w:val="left" w:pos="3261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iCs/>
          <w:sz w:val="24"/>
          <w:szCs w:val="28"/>
          <w:lang w:val="kk-KZ"/>
        </w:rPr>
      </w:pPr>
      <w:r w:rsidRPr="005F1308">
        <w:rPr>
          <w:rFonts w:ascii="Times New Roman" w:eastAsia="Times New Roman" w:hAnsi="Times New Roman" w:cs="Times New Roman"/>
          <w:iCs/>
          <w:sz w:val="24"/>
          <w:szCs w:val="28"/>
          <w:lang w:val="kk-KZ"/>
        </w:rPr>
        <w:t>В стандарте:</w:t>
      </w:r>
    </w:p>
    <w:p w14:paraId="1F8C6092" w14:textId="12BEB2CB" w:rsidR="005F1308" w:rsidRPr="005F1308" w:rsidRDefault="005F1308" w:rsidP="005F1308">
      <w:pPr>
        <w:tabs>
          <w:tab w:val="left" w:pos="1418"/>
          <w:tab w:val="left" w:pos="3261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iCs/>
          <w:sz w:val="24"/>
          <w:szCs w:val="28"/>
          <w:lang w:val="kk-KZ"/>
        </w:rPr>
      </w:pPr>
      <w:r w:rsidRPr="005F1308">
        <w:rPr>
          <w:rFonts w:ascii="Times New Roman" w:eastAsia="Times New Roman" w:hAnsi="Times New Roman" w:cs="Times New Roman"/>
          <w:iCs/>
          <w:sz w:val="24"/>
          <w:szCs w:val="28"/>
          <w:lang w:val="kk-KZ"/>
        </w:rPr>
        <w:t>•</w:t>
      </w:r>
      <w:r>
        <w:rPr>
          <w:rFonts w:ascii="Times New Roman" w:eastAsia="Times New Roman" w:hAnsi="Times New Roman" w:cs="Times New Roman"/>
          <w:iCs/>
          <w:sz w:val="24"/>
          <w:szCs w:val="28"/>
          <w:lang w:val="kk-KZ"/>
        </w:rPr>
        <w:t xml:space="preserve"> </w:t>
      </w:r>
      <w:r w:rsidRPr="005F1308">
        <w:rPr>
          <w:rFonts w:ascii="Times New Roman" w:eastAsia="Times New Roman" w:hAnsi="Times New Roman" w:cs="Times New Roman"/>
          <w:iCs/>
          <w:sz w:val="24"/>
          <w:szCs w:val="28"/>
          <w:lang w:val="kk-KZ"/>
        </w:rPr>
        <w:t>описывается область применения модели зрелости для «умных» устойчивых сообществ (MMSSC);</w:t>
      </w:r>
    </w:p>
    <w:p w14:paraId="67617ACF" w14:textId="27CC028F" w:rsidR="005F1308" w:rsidRPr="005F1308" w:rsidRDefault="005F1308" w:rsidP="005F1308">
      <w:pPr>
        <w:tabs>
          <w:tab w:val="left" w:pos="1418"/>
          <w:tab w:val="left" w:pos="3261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iCs/>
          <w:sz w:val="24"/>
          <w:szCs w:val="28"/>
          <w:lang w:val="kk-KZ"/>
        </w:rPr>
      </w:pPr>
      <w:r w:rsidRPr="005F1308">
        <w:rPr>
          <w:rFonts w:ascii="Times New Roman" w:eastAsia="Times New Roman" w:hAnsi="Times New Roman" w:cs="Times New Roman"/>
          <w:iCs/>
          <w:sz w:val="24"/>
          <w:szCs w:val="28"/>
          <w:lang w:val="kk-KZ"/>
        </w:rPr>
        <w:t>•</w:t>
      </w:r>
      <w:r>
        <w:rPr>
          <w:rFonts w:ascii="Times New Roman" w:eastAsia="Times New Roman" w:hAnsi="Times New Roman" w:cs="Times New Roman"/>
          <w:iCs/>
          <w:sz w:val="24"/>
          <w:szCs w:val="28"/>
          <w:lang w:val="kk-KZ"/>
        </w:rPr>
        <w:t xml:space="preserve"> </w:t>
      </w:r>
      <w:r w:rsidRPr="005F1308">
        <w:rPr>
          <w:rFonts w:ascii="Times New Roman" w:eastAsia="Times New Roman" w:hAnsi="Times New Roman" w:cs="Times New Roman"/>
          <w:iCs/>
          <w:sz w:val="24"/>
          <w:szCs w:val="28"/>
          <w:lang w:val="kk-KZ"/>
        </w:rPr>
        <w:t>перечислены нормативные ссылки;</w:t>
      </w:r>
    </w:p>
    <w:p w14:paraId="21B132C4" w14:textId="66466E8D" w:rsidR="005F1308" w:rsidRPr="005F1308" w:rsidRDefault="005F1308" w:rsidP="005F1308">
      <w:pPr>
        <w:tabs>
          <w:tab w:val="left" w:pos="1418"/>
          <w:tab w:val="left" w:pos="3261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iCs/>
          <w:sz w:val="24"/>
          <w:szCs w:val="28"/>
          <w:lang w:val="kk-KZ"/>
        </w:rPr>
      </w:pPr>
      <w:r w:rsidRPr="005F1308">
        <w:rPr>
          <w:rFonts w:ascii="Times New Roman" w:eastAsia="Times New Roman" w:hAnsi="Times New Roman" w:cs="Times New Roman"/>
          <w:iCs/>
          <w:sz w:val="24"/>
          <w:szCs w:val="28"/>
          <w:lang w:val="kk-KZ"/>
        </w:rPr>
        <w:t>•</w:t>
      </w:r>
      <w:r>
        <w:rPr>
          <w:rFonts w:ascii="Times New Roman" w:eastAsia="Times New Roman" w:hAnsi="Times New Roman" w:cs="Times New Roman"/>
          <w:iCs/>
          <w:sz w:val="24"/>
          <w:szCs w:val="28"/>
          <w:lang w:val="kk-KZ"/>
        </w:rPr>
        <w:t xml:space="preserve"> </w:t>
      </w:r>
      <w:r w:rsidRPr="005F1308">
        <w:rPr>
          <w:rFonts w:ascii="Times New Roman" w:eastAsia="Times New Roman" w:hAnsi="Times New Roman" w:cs="Times New Roman"/>
          <w:iCs/>
          <w:sz w:val="24"/>
          <w:szCs w:val="28"/>
          <w:lang w:val="kk-KZ"/>
        </w:rPr>
        <w:t>изложены термины и определения, используемые в этом документе;</w:t>
      </w:r>
    </w:p>
    <w:p w14:paraId="25F53B55" w14:textId="5DFF8C0A" w:rsidR="005F1308" w:rsidRPr="005F1308" w:rsidRDefault="005F1308" w:rsidP="005F1308">
      <w:pPr>
        <w:tabs>
          <w:tab w:val="left" w:pos="1418"/>
          <w:tab w:val="left" w:pos="3261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iCs/>
          <w:sz w:val="24"/>
          <w:szCs w:val="28"/>
          <w:lang w:val="kk-KZ"/>
        </w:rPr>
      </w:pPr>
      <w:r w:rsidRPr="005F1308">
        <w:rPr>
          <w:rFonts w:ascii="Times New Roman" w:eastAsia="Times New Roman" w:hAnsi="Times New Roman" w:cs="Times New Roman"/>
          <w:iCs/>
          <w:sz w:val="24"/>
          <w:szCs w:val="28"/>
          <w:lang w:val="kk-KZ"/>
        </w:rPr>
        <w:t>•</w:t>
      </w:r>
      <w:r>
        <w:rPr>
          <w:rFonts w:ascii="Times New Roman" w:eastAsia="Times New Roman" w:hAnsi="Times New Roman" w:cs="Times New Roman"/>
          <w:iCs/>
          <w:sz w:val="24"/>
          <w:szCs w:val="28"/>
          <w:lang w:val="kk-KZ"/>
        </w:rPr>
        <w:t xml:space="preserve"> </w:t>
      </w:r>
      <w:r w:rsidRPr="005F1308">
        <w:rPr>
          <w:rFonts w:ascii="Times New Roman" w:eastAsia="Times New Roman" w:hAnsi="Times New Roman" w:cs="Times New Roman"/>
          <w:iCs/>
          <w:sz w:val="24"/>
          <w:szCs w:val="28"/>
          <w:lang w:val="kk-KZ"/>
        </w:rPr>
        <w:t>описываются методология и принципы, использованные при разработке MMSSC;</w:t>
      </w:r>
    </w:p>
    <w:p w14:paraId="0F3DCDCB" w14:textId="78468D09" w:rsidR="009252D5" w:rsidRPr="009252D5" w:rsidRDefault="005F1308" w:rsidP="005F1308">
      <w:pPr>
        <w:tabs>
          <w:tab w:val="left" w:pos="1418"/>
          <w:tab w:val="left" w:pos="3261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iCs/>
          <w:sz w:val="24"/>
          <w:szCs w:val="28"/>
          <w:lang w:val="kk-KZ"/>
        </w:rPr>
      </w:pPr>
      <w:r w:rsidRPr="005F1308">
        <w:rPr>
          <w:rFonts w:ascii="Times New Roman" w:eastAsia="Times New Roman" w:hAnsi="Times New Roman" w:cs="Times New Roman"/>
          <w:iCs/>
          <w:sz w:val="24"/>
          <w:szCs w:val="28"/>
          <w:lang w:val="kk-KZ"/>
        </w:rPr>
        <w:t>•</w:t>
      </w:r>
      <w:r>
        <w:rPr>
          <w:rFonts w:ascii="Times New Roman" w:eastAsia="Times New Roman" w:hAnsi="Times New Roman" w:cs="Times New Roman"/>
          <w:iCs/>
          <w:sz w:val="24"/>
          <w:szCs w:val="28"/>
          <w:lang w:val="kk-KZ"/>
        </w:rPr>
        <w:t xml:space="preserve"> </w:t>
      </w:r>
      <w:r w:rsidRPr="005F1308">
        <w:rPr>
          <w:rFonts w:ascii="Times New Roman" w:eastAsia="Times New Roman" w:hAnsi="Times New Roman" w:cs="Times New Roman"/>
          <w:iCs/>
          <w:sz w:val="24"/>
          <w:szCs w:val="28"/>
          <w:lang w:val="kk-KZ"/>
        </w:rPr>
        <w:t>представлена структура MMSSC, полученная в результате этого процесса разработки, и даны рекомендации по использованию MMSSC.</w:t>
      </w:r>
    </w:p>
    <w:p w14:paraId="51A79E37" w14:textId="5EDF5E1A" w:rsidR="009A0B72" w:rsidRPr="009252D5" w:rsidRDefault="009A0B72" w:rsidP="005D7112">
      <w:pPr>
        <w:pStyle w:val="a3"/>
        <w:jc w:val="both"/>
        <w:rPr>
          <w:rFonts w:ascii="Times New Roman" w:hAnsi="Times New Roman" w:cs="Times New Roman"/>
          <w:bCs/>
          <w:sz w:val="24"/>
          <w:szCs w:val="24"/>
          <w:lang w:val="kk-KZ"/>
        </w:rPr>
      </w:pPr>
    </w:p>
    <w:p w14:paraId="269CCFDF" w14:textId="0CC7DDEA" w:rsidR="00C8005C" w:rsidRPr="00D26989" w:rsidRDefault="00C8005C" w:rsidP="00C8005C">
      <w:pPr>
        <w:pStyle w:val="31"/>
        <w:ind w:firstLine="567"/>
        <w:jc w:val="both"/>
        <w:rPr>
          <w:i w:val="0"/>
          <w:sz w:val="24"/>
          <w:szCs w:val="24"/>
        </w:rPr>
      </w:pPr>
      <w:r w:rsidRPr="00D26989">
        <w:rPr>
          <w:i w:val="0"/>
          <w:sz w:val="24"/>
          <w:szCs w:val="24"/>
        </w:rPr>
        <w:t xml:space="preserve">2 Основание для разработки </w:t>
      </w:r>
      <w:r w:rsidR="00DF72DE" w:rsidRPr="00D26989">
        <w:rPr>
          <w:i w:val="0"/>
          <w:sz w:val="24"/>
          <w:szCs w:val="24"/>
        </w:rPr>
        <w:t>документа по стандартизации</w:t>
      </w:r>
      <w:r w:rsidRPr="00D26989">
        <w:rPr>
          <w:i w:val="0"/>
          <w:sz w:val="24"/>
          <w:szCs w:val="24"/>
        </w:rPr>
        <w:t xml:space="preserve"> </w:t>
      </w:r>
    </w:p>
    <w:p w14:paraId="68DF6617" w14:textId="77777777" w:rsidR="00C8005C" w:rsidRPr="00D26989" w:rsidRDefault="00C8005C" w:rsidP="00C8005C">
      <w:pPr>
        <w:pStyle w:val="31"/>
        <w:ind w:firstLine="567"/>
        <w:jc w:val="both"/>
        <w:rPr>
          <w:i w:val="0"/>
          <w:sz w:val="24"/>
          <w:szCs w:val="24"/>
        </w:rPr>
      </w:pPr>
    </w:p>
    <w:p w14:paraId="5D5C7684" w14:textId="28F53378" w:rsidR="00C8005C" w:rsidRPr="00D26989" w:rsidRDefault="00193235" w:rsidP="00C8005C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93235">
        <w:rPr>
          <w:rFonts w:ascii="Times New Roman" w:hAnsi="Times New Roman" w:cs="Times New Roman"/>
          <w:sz w:val="24"/>
          <w:szCs w:val="24"/>
        </w:rPr>
        <w:t xml:space="preserve">Национальный план стандартизации на 2023 год, утвержденный приказом Председателя Комитета технического регулирования и метрологии Министерства торговли и интеграции РК от 20 декабря 2022 года № 433- НҚ (с учетом </w:t>
      </w:r>
      <w:r>
        <w:rPr>
          <w:rFonts w:ascii="Times New Roman" w:hAnsi="Times New Roman" w:cs="Times New Roman"/>
          <w:sz w:val="24"/>
          <w:szCs w:val="24"/>
        </w:rPr>
        <w:t>всех изменений</w:t>
      </w:r>
      <w:r w:rsidRPr="00193235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45B5FB5F" w14:textId="77777777" w:rsidR="00C95728" w:rsidRPr="00D26989" w:rsidRDefault="00C95728" w:rsidP="00C8005C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6B34A2CD" w14:textId="77777777" w:rsidR="00C8005C" w:rsidRPr="00D26989" w:rsidRDefault="00C8005C" w:rsidP="003245D4">
      <w:pPr>
        <w:pStyle w:val="1"/>
        <w:ind w:firstLine="567"/>
        <w:jc w:val="both"/>
        <w:rPr>
          <w:b/>
          <w:sz w:val="24"/>
          <w:szCs w:val="24"/>
        </w:rPr>
      </w:pPr>
      <w:r w:rsidRPr="00D26989">
        <w:rPr>
          <w:b/>
          <w:sz w:val="24"/>
          <w:szCs w:val="24"/>
        </w:rPr>
        <w:t>3 Характеристика объекта стандартизации</w:t>
      </w:r>
    </w:p>
    <w:p w14:paraId="5D567B39" w14:textId="77777777" w:rsidR="00C8005C" w:rsidRPr="00D26989" w:rsidRDefault="00C8005C" w:rsidP="003245D4">
      <w:pPr>
        <w:pStyle w:val="1"/>
        <w:ind w:firstLine="567"/>
        <w:jc w:val="both"/>
        <w:rPr>
          <w:sz w:val="24"/>
          <w:szCs w:val="24"/>
        </w:rPr>
      </w:pPr>
    </w:p>
    <w:p w14:paraId="249A0BF7" w14:textId="19DCF101" w:rsidR="005D7112" w:rsidRDefault="005F1308" w:rsidP="005D7112">
      <w:pPr>
        <w:pStyle w:val="Style46"/>
        <w:ind w:firstLine="567"/>
        <w:jc w:val="both"/>
        <w:rPr>
          <w:rStyle w:val="FontStyle38"/>
          <w:rFonts w:eastAsiaTheme="minorEastAsia"/>
          <w:sz w:val="24"/>
          <w:szCs w:val="24"/>
          <w:lang w:eastAsia="en-US"/>
        </w:rPr>
      </w:pPr>
      <w:r w:rsidRPr="005F1308">
        <w:rPr>
          <w:rStyle w:val="FontStyle38"/>
          <w:rFonts w:eastAsiaTheme="minorEastAsia"/>
          <w:sz w:val="24"/>
          <w:szCs w:val="24"/>
          <w:lang w:eastAsia="en-US"/>
        </w:rPr>
        <w:t xml:space="preserve">Настоящий стандарт устанавливает модель зрелости интеллектуальных устойчивых сообществ (МЗУУС) высшего уровня, которая может быть использована для самооценки отдельными городами и сообществами и в качестве основы для </w:t>
      </w:r>
      <w:proofErr w:type="spellStart"/>
      <w:r w:rsidRPr="005F1308">
        <w:rPr>
          <w:rStyle w:val="FontStyle38"/>
          <w:rFonts w:eastAsiaTheme="minorEastAsia"/>
          <w:sz w:val="24"/>
          <w:szCs w:val="24"/>
          <w:lang w:eastAsia="en-US"/>
        </w:rPr>
        <w:t>межгородского</w:t>
      </w:r>
      <w:proofErr w:type="spellEnd"/>
      <w:r w:rsidRPr="005F1308">
        <w:rPr>
          <w:rStyle w:val="FontStyle38"/>
          <w:rFonts w:eastAsiaTheme="minorEastAsia"/>
          <w:sz w:val="24"/>
          <w:szCs w:val="24"/>
          <w:lang w:eastAsia="en-US"/>
        </w:rPr>
        <w:t xml:space="preserve"> сравнительного анализа. МЗУУС – это простой способ для общественных лидеров оценить, насколько зрелым является их сообщество на пути к внедрению передовой практики, изложенной в стандартах ISO для устойчивого и интеллектуального развития; определить сильные и слабые стороны; а затем быстро найти путь к международным стандартам и руководящим указаниям, которые наиболее соответствуют их потребностям.</w:t>
      </w:r>
    </w:p>
    <w:p w14:paraId="04E991B6" w14:textId="77777777" w:rsidR="00525F56" w:rsidRPr="005D7112" w:rsidRDefault="00525F56" w:rsidP="005D7112">
      <w:pPr>
        <w:pStyle w:val="Style46"/>
        <w:ind w:firstLine="567"/>
        <w:jc w:val="both"/>
        <w:rPr>
          <w:rStyle w:val="FontStyle90"/>
          <w:rFonts w:ascii="Times New Roman" w:eastAsiaTheme="minorEastAsia" w:hAnsi="Times New Roman" w:cs="Times New Roman"/>
          <w:sz w:val="24"/>
          <w:szCs w:val="24"/>
          <w:lang w:eastAsia="en-US"/>
        </w:rPr>
      </w:pPr>
    </w:p>
    <w:p w14:paraId="204B054C" w14:textId="1D214F29" w:rsidR="00C8005C" w:rsidRPr="00D26989" w:rsidRDefault="00C8005C" w:rsidP="003245D4">
      <w:pPr>
        <w:pStyle w:val="1"/>
        <w:ind w:firstLine="567"/>
        <w:jc w:val="both"/>
        <w:rPr>
          <w:b/>
          <w:sz w:val="24"/>
          <w:szCs w:val="24"/>
        </w:rPr>
      </w:pPr>
      <w:r w:rsidRPr="00D26989">
        <w:rPr>
          <w:b/>
          <w:sz w:val="24"/>
          <w:szCs w:val="24"/>
        </w:rPr>
        <w:t xml:space="preserve">4 Сведения о взаимосвязи проекта </w:t>
      </w:r>
      <w:r w:rsidR="00DF72DE" w:rsidRPr="00D26989">
        <w:rPr>
          <w:b/>
          <w:sz w:val="24"/>
          <w:szCs w:val="24"/>
        </w:rPr>
        <w:t>документа по стандартизации</w:t>
      </w:r>
      <w:r w:rsidRPr="00D26989">
        <w:rPr>
          <w:b/>
          <w:sz w:val="24"/>
          <w:szCs w:val="24"/>
        </w:rPr>
        <w:t xml:space="preserve"> с техническими регламентами и документами по стандартизации</w:t>
      </w:r>
    </w:p>
    <w:p w14:paraId="7916F6D8" w14:textId="6953E6F5" w:rsidR="00C8005C" w:rsidRDefault="00C8005C" w:rsidP="003245D4">
      <w:pPr>
        <w:pStyle w:val="a3"/>
        <w:ind w:firstLine="567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14:paraId="683CD80F" w14:textId="77777777" w:rsidR="00525F56" w:rsidRPr="00EA51C3" w:rsidRDefault="00525F56" w:rsidP="00525F56">
      <w:pPr>
        <w:pStyle w:val="a3"/>
        <w:ind w:firstLine="567"/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</w:pPr>
      <w:r w:rsidRPr="008D5D6E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ISO 37100:2016 «Sust</w:t>
      </w:r>
      <w:r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ainable cities and communities.</w:t>
      </w:r>
      <w:r w:rsidRPr="008D5D6E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 xml:space="preserve"> Vocabulary</w:t>
      </w:r>
      <w:r w:rsidRPr="008D5D6E">
        <w:rPr>
          <w:rFonts w:ascii="Times New Roman" w:hAnsi="Times New Roman" w:cs="Times New Roman"/>
          <w:sz w:val="24"/>
          <w:szCs w:val="24"/>
          <w:shd w:val="clear" w:color="auto" w:fill="FFFFFF"/>
        </w:rPr>
        <w:t>» (Ус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тойчивые города и сообщества. С</w:t>
      </w:r>
      <w:r w:rsidRPr="008D5D6E">
        <w:rPr>
          <w:rFonts w:ascii="Times New Roman" w:hAnsi="Times New Roman" w:cs="Times New Roman"/>
          <w:sz w:val="24"/>
          <w:szCs w:val="24"/>
          <w:shd w:val="clear" w:color="auto" w:fill="FFFFFF"/>
        </w:rPr>
        <w:t>ловарь</w:t>
      </w:r>
      <w:r w:rsidRPr="00EA51C3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).</w:t>
      </w:r>
    </w:p>
    <w:p w14:paraId="5ABFAF52" w14:textId="39EEF1B9" w:rsidR="009252D5" w:rsidRPr="009252D5" w:rsidRDefault="009252D5" w:rsidP="009252D5">
      <w:pPr>
        <w:widowControl w:val="0"/>
        <w:autoSpaceDE w:val="0"/>
        <w:autoSpaceDN w:val="0"/>
        <w:spacing w:after="0" w:line="237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lang w:eastAsia="en-US"/>
        </w:rPr>
      </w:pPr>
      <w:r w:rsidRPr="009252D5">
        <w:rPr>
          <w:rFonts w:ascii="Times New Roman" w:eastAsia="Times New Roman" w:hAnsi="Times New Roman" w:cs="Times New Roman"/>
          <w:bCs/>
          <w:sz w:val="24"/>
          <w:lang w:val="en-US" w:eastAsia="en-US"/>
        </w:rPr>
        <w:lastRenderedPageBreak/>
        <w:t>ISO 37104</w:t>
      </w:r>
      <w:r w:rsidR="00630294" w:rsidRPr="00630294">
        <w:rPr>
          <w:rFonts w:ascii="Times New Roman" w:eastAsia="Times New Roman" w:hAnsi="Times New Roman" w:cs="Times New Roman"/>
          <w:bCs/>
          <w:sz w:val="24"/>
          <w:lang w:val="en-US" w:eastAsia="en-US"/>
        </w:rPr>
        <w:t>:2019</w:t>
      </w:r>
      <w:r w:rsidRPr="009252D5">
        <w:rPr>
          <w:rFonts w:ascii="Times New Roman" w:eastAsia="Times New Roman" w:hAnsi="Times New Roman" w:cs="Times New Roman"/>
          <w:bCs/>
          <w:sz w:val="24"/>
          <w:lang w:val="en-US" w:eastAsia="en-US"/>
        </w:rPr>
        <w:t xml:space="preserve"> Sustainable cities and communities. Transforming our cities. Guidance for practical local implementation of ISO 37101 (</w:t>
      </w:r>
      <w:r w:rsidRPr="009252D5">
        <w:rPr>
          <w:rFonts w:ascii="Times New Roman" w:eastAsia="Times New Roman" w:hAnsi="Times New Roman" w:cs="Times New Roman"/>
          <w:bCs/>
          <w:sz w:val="24"/>
          <w:lang w:eastAsia="en-US"/>
        </w:rPr>
        <w:t>Устойчивые</w:t>
      </w:r>
      <w:r w:rsidRPr="009252D5">
        <w:rPr>
          <w:rFonts w:ascii="Times New Roman" w:eastAsia="Times New Roman" w:hAnsi="Times New Roman" w:cs="Times New Roman"/>
          <w:bCs/>
          <w:sz w:val="24"/>
          <w:lang w:val="en-US" w:eastAsia="en-US"/>
        </w:rPr>
        <w:t xml:space="preserve"> </w:t>
      </w:r>
      <w:r w:rsidRPr="009252D5">
        <w:rPr>
          <w:rFonts w:ascii="Times New Roman" w:eastAsia="Times New Roman" w:hAnsi="Times New Roman" w:cs="Times New Roman"/>
          <w:bCs/>
          <w:sz w:val="24"/>
          <w:lang w:eastAsia="en-US"/>
        </w:rPr>
        <w:t>города</w:t>
      </w:r>
      <w:r w:rsidRPr="009252D5">
        <w:rPr>
          <w:rFonts w:ascii="Times New Roman" w:eastAsia="Times New Roman" w:hAnsi="Times New Roman" w:cs="Times New Roman"/>
          <w:bCs/>
          <w:sz w:val="24"/>
          <w:lang w:val="en-US" w:eastAsia="en-US"/>
        </w:rPr>
        <w:t xml:space="preserve"> </w:t>
      </w:r>
      <w:r w:rsidRPr="009252D5">
        <w:rPr>
          <w:rFonts w:ascii="Times New Roman" w:eastAsia="Times New Roman" w:hAnsi="Times New Roman" w:cs="Times New Roman"/>
          <w:bCs/>
          <w:sz w:val="24"/>
          <w:lang w:eastAsia="en-US"/>
        </w:rPr>
        <w:t>и</w:t>
      </w:r>
      <w:r w:rsidRPr="009252D5">
        <w:rPr>
          <w:rFonts w:ascii="Times New Roman" w:eastAsia="Times New Roman" w:hAnsi="Times New Roman" w:cs="Times New Roman"/>
          <w:bCs/>
          <w:sz w:val="24"/>
          <w:lang w:val="en-US" w:eastAsia="en-US"/>
        </w:rPr>
        <w:t xml:space="preserve"> </w:t>
      </w:r>
      <w:r w:rsidRPr="009252D5">
        <w:rPr>
          <w:rFonts w:ascii="Times New Roman" w:eastAsia="Times New Roman" w:hAnsi="Times New Roman" w:cs="Times New Roman"/>
          <w:bCs/>
          <w:sz w:val="24"/>
          <w:lang w:eastAsia="en-US"/>
        </w:rPr>
        <w:t>сообщества</w:t>
      </w:r>
      <w:r w:rsidRPr="009252D5">
        <w:rPr>
          <w:rFonts w:ascii="Times New Roman" w:eastAsia="Times New Roman" w:hAnsi="Times New Roman" w:cs="Times New Roman"/>
          <w:bCs/>
          <w:sz w:val="24"/>
          <w:lang w:val="en-US" w:eastAsia="en-US"/>
        </w:rPr>
        <w:t xml:space="preserve">. </w:t>
      </w:r>
      <w:r w:rsidRPr="009252D5">
        <w:rPr>
          <w:rFonts w:ascii="Times New Roman" w:eastAsia="Times New Roman" w:hAnsi="Times New Roman" w:cs="Times New Roman"/>
          <w:bCs/>
          <w:sz w:val="24"/>
          <w:lang w:eastAsia="en-US"/>
        </w:rPr>
        <w:t xml:space="preserve">Преобразование наших городов. Руководство по практическому внедрению </w:t>
      </w:r>
      <w:r w:rsidRPr="009252D5">
        <w:rPr>
          <w:rFonts w:ascii="Times New Roman" w:eastAsia="Times New Roman" w:hAnsi="Times New Roman" w:cs="Times New Roman"/>
          <w:bCs/>
          <w:sz w:val="24"/>
          <w:lang w:val="en-US" w:eastAsia="en-US"/>
        </w:rPr>
        <w:t>ISO</w:t>
      </w:r>
      <w:r w:rsidRPr="009252D5">
        <w:rPr>
          <w:rFonts w:ascii="Times New Roman" w:eastAsia="Times New Roman" w:hAnsi="Times New Roman" w:cs="Times New Roman"/>
          <w:bCs/>
          <w:sz w:val="24"/>
          <w:lang w:eastAsia="en-US"/>
        </w:rPr>
        <w:t xml:space="preserve"> 37101 на местном уровне).</w:t>
      </w:r>
    </w:p>
    <w:p w14:paraId="6D489CA7" w14:textId="19425706" w:rsidR="008F04AD" w:rsidRPr="005F1308" w:rsidRDefault="008F04AD" w:rsidP="009252D5">
      <w:pPr>
        <w:widowControl w:val="0"/>
        <w:autoSpaceDE w:val="0"/>
        <w:autoSpaceDN w:val="0"/>
        <w:spacing w:after="0" w:line="237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lang w:eastAsia="en-US"/>
        </w:rPr>
      </w:pPr>
      <w:r w:rsidRPr="008F04AD">
        <w:rPr>
          <w:rFonts w:ascii="Times New Roman" w:eastAsia="Times New Roman" w:hAnsi="Times New Roman" w:cs="Times New Roman"/>
          <w:bCs/>
          <w:sz w:val="24"/>
          <w:lang w:val="en-US" w:eastAsia="en-US"/>
        </w:rPr>
        <w:t>ISO 37105:2019 Sustainable cities and communities. Descriptive framework for cities and communities (</w:t>
      </w:r>
      <w:proofErr w:type="spellStart"/>
      <w:r w:rsidRPr="008F04AD">
        <w:rPr>
          <w:rFonts w:ascii="Times New Roman" w:eastAsia="Times New Roman" w:hAnsi="Times New Roman" w:cs="Times New Roman"/>
          <w:bCs/>
          <w:sz w:val="24"/>
          <w:lang w:val="en-US" w:eastAsia="en-US"/>
        </w:rPr>
        <w:t>Устойчивое</w:t>
      </w:r>
      <w:proofErr w:type="spellEnd"/>
      <w:r w:rsidRPr="008F04AD">
        <w:rPr>
          <w:rFonts w:ascii="Times New Roman" w:eastAsia="Times New Roman" w:hAnsi="Times New Roman" w:cs="Times New Roman"/>
          <w:bCs/>
          <w:sz w:val="24"/>
          <w:lang w:val="en-US" w:eastAsia="en-US"/>
        </w:rPr>
        <w:t xml:space="preserve"> </w:t>
      </w:r>
      <w:proofErr w:type="spellStart"/>
      <w:r w:rsidRPr="008F04AD">
        <w:rPr>
          <w:rFonts w:ascii="Times New Roman" w:eastAsia="Times New Roman" w:hAnsi="Times New Roman" w:cs="Times New Roman"/>
          <w:bCs/>
          <w:sz w:val="24"/>
          <w:lang w:val="en-US" w:eastAsia="en-US"/>
        </w:rPr>
        <w:t>развитие</w:t>
      </w:r>
      <w:proofErr w:type="spellEnd"/>
      <w:r w:rsidRPr="008F04AD">
        <w:rPr>
          <w:rFonts w:ascii="Times New Roman" w:eastAsia="Times New Roman" w:hAnsi="Times New Roman" w:cs="Times New Roman"/>
          <w:bCs/>
          <w:sz w:val="24"/>
          <w:lang w:val="en-US" w:eastAsia="en-US"/>
        </w:rPr>
        <w:t xml:space="preserve"> </w:t>
      </w:r>
      <w:proofErr w:type="spellStart"/>
      <w:r w:rsidRPr="008F04AD">
        <w:rPr>
          <w:rFonts w:ascii="Times New Roman" w:eastAsia="Times New Roman" w:hAnsi="Times New Roman" w:cs="Times New Roman"/>
          <w:bCs/>
          <w:sz w:val="24"/>
          <w:lang w:val="en-US" w:eastAsia="en-US"/>
        </w:rPr>
        <w:t>городов</w:t>
      </w:r>
      <w:proofErr w:type="spellEnd"/>
      <w:r w:rsidRPr="008F04AD">
        <w:rPr>
          <w:rFonts w:ascii="Times New Roman" w:eastAsia="Times New Roman" w:hAnsi="Times New Roman" w:cs="Times New Roman"/>
          <w:bCs/>
          <w:sz w:val="24"/>
          <w:lang w:val="en-US" w:eastAsia="en-US"/>
        </w:rPr>
        <w:t xml:space="preserve"> и </w:t>
      </w:r>
      <w:proofErr w:type="spellStart"/>
      <w:r w:rsidRPr="008F04AD">
        <w:rPr>
          <w:rFonts w:ascii="Times New Roman" w:eastAsia="Times New Roman" w:hAnsi="Times New Roman" w:cs="Times New Roman"/>
          <w:bCs/>
          <w:sz w:val="24"/>
          <w:lang w:val="en-US" w:eastAsia="en-US"/>
        </w:rPr>
        <w:t>сообществ</w:t>
      </w:r>
      <w:proofErr w:type="spellEnd"/>
      <w:r w:rsidRPr="008F04AD">
        <w:rPr>
          <w:rFonts w:ascii="Times New Roman" w:eastAsia="Times New Roman" w:hAnsi="Times New Roman" w:cs="Times New Roman"/>
          <w:bCs/>
          <w:sz w:val="24"/>
          <w:lang w:val="en-US" w:eastAsia="en-US"/>
        </w:rPr>
        <w:t xml:space="preserve">. </w:t>
      </w:r>
      <w:r w:rsidRPr="005F1308">
        <w:rPr>
          <w:rFonts w:ascii="Times New Roman" w:eastAsia="Times New Roman" w:hAnsi="Times New Roman" w:cs="Times New Roman"/>
          <w:bCs/>
          <w:sz w:val="24"/>
          <w:lang w:eastAsia="en-US"/>
        </w:rPr>
        <w:t>Описательная схема для городов и сообществ).</w:t>
      </w:r>
    </w:p>
    <w:p w14:paraId="45FF1BFC" w14:textId="555E1F1F" w:rsidR="005F1308" w:rsidRPr="005F1308" w:rsidRDefault="005F1308" w:rsidP="005F1308">
      <w:pPr>
        <w:widowControl w:val="0"/>
        <w:autoSpaceDE w:val="0"/>
        <w:autoSpaceDN w:val="0"/>
        <w:spacing w:after="0" w:line="237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lang w:eastAsia="en-US"/>
        </w:rPr>
      </w:pPr>
      <w:r w:rsidRPr="005F1308">
        <w:rPr>
          <w:rFonts w:ascii="Times New Roman" w:eastAsia="Times New Roman" w:hAnsi="Times New Roman" w:cs="Times New Roman"/>
          <w:bCs/>
          <w:sz w:val="24"/>
          <w:lang w:val="en-US" w:eastAsia="en-US"/>
        </w:rPr>
        <w:t>ISO</w:t>
      </w:r>
      <w:r w:rsidRPr="00D12AAA">
        <w:rPr>
          <w:rFonts w:ascii="Times New Roman" w:eastAsia="Times New Roman" w:hAnsi="Times New Roman" w:cs="Times New Roman"/>
          <w:bCs/>
          <w:sz w:val="24"/>
          <w:lang w:eastAsia="en-US"/>
        </w:rPr>
        <w:t xml:space="preserve"> 37106:2018 </w:t>
      </w:r>
      <w:r w:rsidRPr="005F1308">
        <w:rPr>
          <w:rFonts w:ascii="Times New Roman" w:eastAsia="Times New Roman" w:hAnsi="Times New Roman" w:cs="Times New Roman"/>
          <w:bCs/>
          <w:sz w:val="24"/>
          <w:lang w:val="en-US" w:eastAsia="en-US"/>
        </w:rPr>
        <w:t>Sustainable</w:t>
      </w:r>
      <w:r w:rsidRPr="00D12AAA">
        <w:rPr>
          <w:rFonts w:ascii="Times New Roman" w:eastAsia="Times New Roman" w:hAnsi="Times New Roman" w:cs="Times New Roman"/>
          <w:bCs/>
          <w:sz w:val="24"/>
          <w:lang w:eastAsia="en-US"/>
        </w:rPr>
        <w:t xml:space="preserve"> </w:t>
      </w:r>
      <w:r w:rsidRPr="005F1308">
        <w:rPr>
          <w:rFonts w:ascii="Times New Roman" w:eastAsia="Times New Roman" w:hAnsi="Times New Roman" w:cs="Times New Roman"/>
          <w:bCs/>
          <w:sz w:val="24"/>
          <w:lang w:val="en-US" w:eastAsia="en-US"/>
        </w:rPr>
        <w:t>cities</w:t>
      </w:r>
      <w:r w:rsidRPr="00D12AAA">
        <w:rPr>
          <w:rFonts w:ascii="Times New Roman" w:eastAsia="Times New Roman" w:hAnsi="Times New Roman" w:cs="Times New Roman"/>
          <w:bCs/>
          <w:sz w:val="24"/>
          <w:lang w:eastAsia="en-US"/>
        </w:rPr>
        <w:t xml:space="preserve"> </w:t>
      </w:r>
      <w:r w:rsidRPr="005F1308">
        <w:rPr>
          <w:rFonts w:ascii="Times New Roman" w:eastAsia="Times New Roman" w:hAnsi="Times New Roman" w:cs="Times New Roman"/>
          <w:bCs/>
          <w:sz w:val="24"/>
          <w:lang w:val="en-US" w:eastAsia="en-US"/>
        </w:rPr>
        <w:t>and</w:t>
      </w:r>
      <w:r w:rsidRPr="00D12AAA">
        <w:rPr>
          <w:rFonts w:ascii="Times New Roman" w:eastAsia="Times New Roman" w:hAnsi="Times New Roman" w:cs="Times New Roman"/>
          <w:bCs/>
          <w:sz w:val="24"/>
          <w:lang w:eastAsia="en-US"/>
        </w:rPr>
        <w:t xml:space="preserve"> </w:t>
      </w:r>
      <w:r w:rsidRPr="005F1308">
        <w:rPr>
          <w:rFonts w:ascii="Times New Roman" w:eastAsia="Times New Roman" w:hAnsi="Times New Roman" w:cs="Times New Roman"/>
          <w:bCs/>
          <w:sz w:val="24"/>
          <w:lang w:val="en-US" w:eastAsia="en-US"/>
        </w:rPr>
        <w:t>communities</w:t>
      </w:r>
      <w:r w:rsidRPr="00D12AAA">
        <w:rPr>
          <w:rFonts w:ascii="Times New Roman" w:eastAsia="Times New Roman" w:hAnsi="Times New Roman" w:cs="Times New Roman"/>
          <w:bCs/>
          <w:sz w:val="24"/>
          <w:lang w:eastAsia="en-US"/>
        </w:rPr>
        <w:t xml:space="preserve">. </w:t>
      </w:r>
      <w:r w:rsidRPr="005F1308">
        <w:rPr>
          <w:rFonts w:ascii="Times New Roman" w:eastAsia="Times New Roman" w:hAnsi="Times New Roman" w:cs="Times New Roman"/>
          <w:bCs/>
          <w:sz w:val="24"/>
          <w:lang w:val="en-US" w:eastAsia="en-US"/>
        </w:rPr>
        <w:t>Guidance on establishing smart city operating models for sustainable communities (</w:t>
      </w:r>
      <w:proofErr w:type="spellStart"/>
      <w:r w:rsidRPr="005F1308">
        <w:rPr>
          <w:rFonts w:ascii="Times New Roman" w:eastAsia="Times New Roman" w:hAnsi="Times New Roman" w:cs="Times New Roman"/>
          <w:bCs/>
          <w:sz w:val="24"/>
          <w:lang w:val="en-US" w:eastAsia="en-US"/>
        </w:rPr>
        <w:t>Устойчивые</w:t>
      </w:r>
      <w:proofErr w:type="spellEnd"/>
      <w:r w:rsidRPr="005F1308">
        <w:rPr>
          <w:rFonts w:ascii="Times New Roman" w:eastAsia="Times New Roman" w:hAnsi="Times New Roman" w:cs="Times New Roman"/>
          <w:bCs/>
          <w:sz w:val="24"/>
          <w:lang w:val="en-US" w:eastAsia="en-US"/>
        </w:rPr>
        <w:t xml:space="preserve"> </w:t>
      </w:r>
      <w:proofErr w:type="spellStart"/>
      <w:r w:rsidRPr="005F1308">
        <w:rPr>
          <w:rFonts w:ascii="Times New Roman" w:eastAsia="Times New Roman" w:hAnsi="Times New Roman" w:cs="Times New Roman"/>
          <w:bCs/>
          <w:sz w:val="24"/>
          <w:lang w:val="en-US" w:eastAsia="en-US"/>
        </w:rPr>
        <w:t>города</w:t>
      </w:r>
      <w:proofErr w:type="spellEnd"/>
      <w:r w:rsidRPr="005F1308">
        <w:rPr>
          <w:rFonts w:ascii="Times New Roman" w:eastAsia="Times New Roman" w:hAnsi="Times New Roman" w:cs="Times New Roman"/>
          <w:bCs/>
          <w:sz w:val="24"/>
          <w:lang w:val="en-US" w:eastAsia="en-US"/>
        </w:rPr>
        <w:t xml:space="preserve"> и </w:t>
      </w:r>
      <w:proofErr w:type="spellStart"/>
      <w:r w:rsidRPr="005F1308">
        <w:rPr>
          <w:rFonts w:ascii="Times New Roman" w:eastAsia="Times New Roman" w:hAnsi="Times New Roman" w:cs="Times New Roman"/>
          <w:bCs/>
          <w:sz w:val="24"/>
          <w:lang w:val="en-US" w:eastAsia="en-US"/>
        </w:rPr>
        <w:t>сообщества</w:t>
      </w:r>
      <w:proofErr w:type="spellEnd"/>
      <w:r w:rsidRPr="005F1308">
        <w:rPr>
          <w:rFonts w:ascii="Times New Roman" w:eastAsia="Times New Roman" w:hAnsi="Times New Roman" w:cs="Times New Roman"/>
          <w:bCs/>
          <w:sz w:val="24"/>
          <w:lang w:val="en-US" w:eastAsia="en-US"/>
        </w:rPr>
        <w:t xml:space="preserve">. </w:t>
      </w:r>
      <w:r w:rsidRPr="005F1308">
        <w:rPr>
          <w:rFonts w:ascii="Times New Roman" w:eastAsia="Times New Roman" w:hAnsi="Times New Roman" w:cs="Times New Roman"/>
          <w:bCs/>
          <w:sz w:val="24"/>
          <w:lang w:eastAsia="en-US"/>
        </w:rPr>
        <w:t>Руководство по созданию операционных моделей умных городов для устойчивых сообществ).</w:t>
      </w:r>
    </w:p>
    <w:p w14:paraId="376CF8A7" w14:textId="63FB97E5" w:rsidR="001159F4" w:rsidRPr="00525F56" w:rsidRDefault="001159F4" w:rsidP="009252D5">
      <w:pPr>
        <w:widowControl w:val="0"/>
        <w:autoSpaceDE w:val="0"/>
        <w:autoSpaceDN w:val="0"/>
        <w:spacing w:after="0" w:line="237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lang w:eastAsia="en-US"/>
        </w:rPr>
      </w:pPr>
      <w:r w:rsidRPr="001159F4">
        <w:rPr>
          <w:rFonts w:ascii="Times New Roman" w:eastAsia="Times New Roman" w:hAnsi="Times New Roman" w:cs="Times New Roman"/>
          <w:bCs/>
          <w:sz w:val="24"/>
          <w:lang w:val="en-US" w:eastAsia="en-US"/>
        </w:rPr>
        <w:t>ISO 37108:2022 Sustainable cities and communities. Business districts. Guidance for practical local implementation of ISO 37101 (</w:t>
      </w:r>
      <w:proofErr w:type="spellStart"/>
      <w:r w:rsidRPr="001159F4">
        <w:rPr>
          <w:rFonts w:ascii="Times New Roman" w:eastAsia="Times New Roman" w:hAnsi="Times New Roman" w:cs="Times New Roman"/>
          <w:bCs/>
          <w:sz w:val="24"/>
          <w:lang w:val="en-US" w:eastAsia="en-US"/>
        </w:rPr>
        <w:t>Устойчивые</w:t>
      </w:r>
      <w:proofErr w:type="spellEnd"/>
      <w:r w:rsidRPr="001159F4">
        <w:rPr>
          <w:rFonts w:ascii="Times New Roman" w:eastAsia="Times New Roman" w:hAnsi="Times New Roman" w:cs="Times New Roman"/>
          <w:bCs/>
          <w:sz w:val="24"/>
          <w:lang w:val="en-US" w:eastAsia="en-US"/>
        </w:rPr>
        <w:t xml:space="preserve"> </w:t>
      </w:r>
      <w:proofErr w:type="spellStart"/>
      <w:r w:rsidRPr="001159F4">
        <w:rPr>
          <w:rFonts w:ascii="Times New Roman" w:eastAsia="Times New Roman" w:hAnsi="Times New Roman" w:cs="Times New Roman"/>
          <w:bCs/>
          <w:sz w:val="24"/>
          <w:lang w:val="en-US" w:eastAsia="en-US"/>
        </w:rPr>
        <w:t>города</w:t>
      </w:r>
      <w:proofErr w:type="spellEnd"/>
      <w:r w:rsidRPr="001159F4">
        <w:rPr>
          <w:rFonts w:ascii="Times New Roman" w:eastAsia="Times New Roman" w:hAnsi="Times New Roman" w:cs="Times New Roman"/>
          <w:bCs/>
          <w:sz w:val="24"/>
          <w:lang w:val="en-US" w:eastAsia="en-US"/>
        </w:rPr>
        <w:t xml:space="preserve"> и </w:t>
      </w:r>
      <w:proofErr w:type="spellStart"/>
      <w:r w:rsidRPr="001159F4">
        <w:rPr>
          <w:rFonts w:ascii="Times New Roman" w:eastAsia="Times New Roman" w:hAnsi="Times New Roman" w:cs="Times New Roman"/>
          <w:bCs/>
          <w:sz w:val="24"/>
          <w:lang w:val="en-US" w:eastAsia="en-US"/>
        </w:rPr>
        <w:t>сообщества</w:t>
      </w:r>
      <w:proofErr w:type="spellEnd"/>
      <w:r w:rsidRPr="001159F4">
        <w:rPr>
          <w:rFonts w:ascii="Times New Roman" w:eastAsia="Times New Roman" w:hAnsi="Times New Roman" w:cs="Times New Roman"/>
          <w:bCs/>
          <w:sz w:val="24"/>
          <w:lang w:val="en-US" w:eastAsia="en-US"/>
        </w:rPr>
        <w:t xml:space="preserve">. </w:t>
      </w:r>
      <w:r w:rsidRPr="001159F4">
        <w:rPr>
          <w:rFonts w:ascii="Times New Roman" w:eastAsia="Times New Roman" w:hAnsi="Times New Roman" w:cs="Times New Roman"/>
          <w:bCs/>
          <w:sz w:val="24"/>
          <w:lang w:eastAsia="en-US"/>
        </w:rPr>
        <w:t>Деловые</w:t>
      </w:r>
      <w:r w:rsidRPr="00525F56">
        <w:rPr>
          <w:rFonts w:ascii="Times New Roman" w:eastAsia="Times New Roman" w:hAnsi="Times New Roman" w:cs="Times New Roman"/>
          <w:bCs/>
          <w:sz w:val="24"/>
          <w:lang w:eastAsia="en-US"/>
        </w:rPr>
        <w:t xml:space="preserve"> </w:t>
      </w:r>
      <w:r w:rsidRPr="001159F4">
        <w:rPr>
          <w:rFonts w:ascii="Times New Roman" w:eastAsia="Times New Roman" w:hAnsi="Times New Roman" w:cs="Times New Roman"/>
          <w:bCs/>
          <w:sz w:val="24"/>
          <w:lang w:eastAsia="en-US"/>
        </w:rPr>
        <w:t>районы</w:t>
      </w:r>
      <w:r w:rsidRPr="00525F56">
        <w:rPr>
          <w:rFonts w:ascii="Times New Roman" w:eastAsia="Times New Roman" w:hAnsi="Times New Roman" w:cs="Times New Roman"/>
          <w:bCs/>
          <w:sz w:val="24"/>
          <w:lang w:eastAsia="en-US"/>
        </w:rPr>
        <w:t xml:space="preserve">. </w:t>
      </w:r>
      <w:r w:rsidRPr="001159F4">
        <w:rPr>
          <w:rFonts w:ascii="Times New Roman" w:eastAsia="Times New Roman" w:hAnsi="Times New Roman" w:cs="Times New Roman"/>
          <w:bCs/>
          <w:sz w:val="24"/>
          <w:lang w:eastAsia="en-US"/>
        </w:rPr>
        <w:t>Руководство</w:t>
      </w:r>
      <w:r w:rsidRPr="00525F56">
        <w:rPr>
          <w:rFonts w:ascii="Times New Roman" w:eastAsia="Times New Roman" w:hAnsi="Times New Roman" w:cs="Times New Roman"/>
          <w:bCs/>
          <w:sz w:val="24"/>
          <w:lang w:eastAsia="en-US"/>
        </w:rPr>
        <w:t xml:space="preserve"> </w:t>
      </w:r>
      <w:r w:rsidRPr="001159F4">
        <w:rPr>
          <w:rFonts w:ascii="Times New Roman" w:eastAsia="Times New Roman" w:hAnsi="Times New Roman" w:cs="Times New Roman"/>
          <w:bCs/>
          <w:sz w:val="24"/>
          <w:lang w:eastAsia="en-US"/>
        </w:rPr>
        <w:t>по</w:t>
      </w:r>
      <w:r w:rsidRPr="00525F56">
        <w:rPr>
          <w:rFonts w:ascii="Times New Roman" w:eastAsia="Times New Roman" w:hAnsi="Times New Roman" w:cs="Times New Roman"/>
          <w:bCs/>
          <w:sz w:val="24"/>
          <w:lang w:eastAsia="en-US"/>
        </w:rPr>
        <w:t xml:space="preserve"> </w:t>
      </w:r>
      <w:r w:rsidRPr="001159F4">
        <w:rPr>
          <w:rFonts w:ascii="Times New Roman" w:eastAsia="Times New Roman" w:hAnsi="Times New Roman" w:cs="Times New Roman"/>
          <w:bCs/>
          <w:sz w:val="24"/>
          <w:lang w:eastAsia="en-US"/>
        </w:rPr>
        <w:t>практическому</w:t>
      </w:r>
      <w:r w:rsidRPr="00525F56">
        <w:rPr>
          <w:rFonts w:ascii="Times New Roman" w:eastAsia="Times New Roman" w:hAnsi="Times New Roman" w:cs="Times New Roman"/>
          <w:bCs/>
          <w:sz w:val="24"/>
          <w:lang w:eastAsia="en-US"/>
        </w:rPr>
        <w:t xml:space="preserve"> </w:t>
      </w:r>
      <w:r w:rsidRPr="001159F4">
        <w:rPr>
          <w:rFonts w:ascii="Times New Roman" w:eastAsia="Times New Roman" w:hAnsi="Times New Roman" w:cs="Times New Roman"/>
          <w:bCs/>
          <w:sz w:val="24"/>
          <w:lang w:eastAsia="en-US"/>
        </w:rPr>
        <w:t>внедрению</w:t>
      </w:r>
      <w:r w:rsidRPr="00525F56">
        <w:rPr>
          <w:rFonts w:ascii="Times New Roman" w:eastAsia="Times New Roman" w:hAnsi="Times New Roman" w:cs="Times New Roman"/>
          <w:bCs/>
          <w:sz w:val="24"/>
          <w:lang w:eastAsia="en-US"/>
        </w:rPr>
        <w:t xml:space="preserve"> </w:t>
      </w:r>
      <w:r w:rsidRPr="001159F4">
        <w:rPr>
          <w:rFonts w:ascii="Times New Roman" w:eastAsia="Times New Roman" w:hAnsi="Times New Roman" w:cs="Times New Roman"/>
          <w:bCs/>
          <w:sz w:val="24"/>
          <w:lang w:val="en-US" w:eastAsia="en-US"/>
        </w:rPr>
        <w:t>ISO</w:t>
      </w:r>
      <w:r w:rsidRPr="00525F56">
        <w:rPr>
          <w:rFonts w:ascii="Times New Roman" w:eastAsia="Times New Roman" w:hAnsi="Times New Roman" w:cs="Times New Roman"/>
          <w:bCs/>
          <w:sz w:val="24"/>
          <w:lang w:eastAsia="en-US"/>
        </w:rPr>
        <w:t xml:space="preserve"> 37101 </w:t>
      </w:r>
      <w:r w:rsidRPr="001159F4">
        <w:rPr>
          <w:rFonts w:ascii="Times New Roman" w:eastAsia="Times New Roman" w:hAnsi="Times New Roman" w:cs="Times New Roman"/>
          <w:bCs/>
          <w:sz w:val="24"/>
          <w:lang w:eastAsia="en-US"/>
        </w:rPr>
        <w:t>на</w:t>
      </w:r>
      <w:r w:rsidRPr="00525F56">
        <w:rPr>
          <w:rFonts w:ascii="Times New Roman" w:eastAsia="Times New Roman" w:hAnsi="Times New Roman" w:cs="Times New Roman"/>
          <w:bCs/>
          <w:sz w:val="24"/>
          <w:lang w:eastAsia="en-US"/>
        </w:rPr>
        <w:t xml:space="preserve"> </w:t>
      </w:r>
      <w:r w:rsidRPr="001159F4">
        <w:rPr>
          <w:rFonts w:ascii="Times New Roman" w:eastAsia="Times New Roman" w:hAnsi="Times New Roman" w:cs="Times New Roman"/>
          <w:bCs/>
          <w:sz w:val="24"/>
          <w:lang w:eastAsia="en-US"/>
        </w:rPr>
        <w:t>местном</w:t>
      </w:r>
      <w:r w:rsidRPr="00525F56">
        <w:rPr>
          <w:rFonts w:ascii="Times New Roman" w:eastAsia="Times New Roman" w:hAnsi="Times New Roman" w:cs="Times New Roman"/>
          <w:bCs/>
          <w:sz w:val="24"/>
          <w:lang w:eastAsia="en-US"/>
        </w:rPr>
        <w:t xml:space="preserve"> </w:t>
      </w:r>
      <w:r w:rsidRPr="001159F4">
        <w:rPr>
          <w:rFonts w:ascii="Times New Roman" w:eastAsia="Times New Roman" w:hAnsi="Times New Roman" w:cs="Times New Roman"/>
          <w:bCs/>
          <w:sz w:val="24"/>
          <w:lang w:eastAsia="en-US"/>
        </w:rPr>
        <w:t>уровне</w:t>
      </w:r>
      <w:r w:rsidRPr="00525F56">
        <w:rPr>
          <w:rFonts w:ascii="Times New Roman" w:eastAsia="Times New Roman" w:hAnsi="Times New Roman" w:cs="Times New Roman"/>
          <w:bCs/>
          <w:sz w:val="24"/>
          <w:lang w:eastAsia="en-US"/>
        </w:rPr>
        <w:t>).</w:t>
      </w:r>
    </w:p>
    <w:p w14:paraId="772390E0" w14:textId="07AA5B76" w:rsidR="001159F4" w:rsidRPr="001159F4" w:rsidRDefault="001159F4" w:rsidP="001159F4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</w:pPr>
      <w:r w:rsidRPr="001159F4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ISO 37110:2022 Sustainable cities and communities. Management requirements and recommendations for open data for smart cities and communities. Overview</w:t>
      </w:r>
      <w:r w:rsidRPr="00525F5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1159F4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and</w:t>
      </w:r>
      <w:r w:rsidRPr="00525F5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1159F4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general</w:t>
      </w:r>
      <w:r w:rsidRPr="00525F5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1159F4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principles</w:t>
      </w:r>
      <w:r w:rsidRPr="00525F5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(Устойчивые города и сообщества. </w:t>
      </w:r>
      <w:r w:rsidRPr="001159F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Требования и рекомендации к управлению открытыми данными для умных городов и сообществ. </w:t>
      </w:r>
      <w:proofErr w:type="spellStart"/>
      <w:r w:rsidRPr="001159F4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Обзор</w:t>
      </w:r>
      <w:proofErr w:type="spellEnd"/>
      <w:r w:rsidRPr="001159F4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 xml:space="preserve"> и </w:t>
      </w:r>
      <w:proofErr w:type="spellStart"/>
      <w:r w:rsidRPr="001159F4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общие</w:t>
      </w:r>
      <w:proofErr w:type="spellEnd"/>
      <w:r w:rsidRPr="001159F4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1159F4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принципы</w:t>
      </w:r>
      <w:proofErr w:type="spellEnd"/>
      <w:r w:rsidRPr="001159F4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).</w:t>
      </w:r>
    </w:p>
    <w:p w14:paraId="52D02CD0" w14:textId="26404BB7" w:rsidR="009252D5" w:rsidRPr="00525F56" w:rsidRDefault="009252D5" w:rsidP="003245D4">
      <w:pPr>
        <w:pStyle w:val="a3"/>
        <w:ind w:firstLine="567"/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</w:pPr>
      <w:r w:rsidRPr="009252D5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ISO 37157:2018 Smart community infrastructures. Smart transportation for compact cities (</w:t>
      </w:r>
      <w:r w:rsidRPr="009252D5">
        <w:rPr>
          <w:rFonts w:ascii="Times New Roman" w:hAnsi="Times New Roman" w:cs="Times New Roman"/>
          <w:sz w:val="24"/>
          <w:szCs w:val="24"/>
          <w:shd w:val="clear" w:color="auto" w:fill="FFFFFF"/>
        </w:rPr>
        <w:t>Инфраструктуры</w:t>
      </w:r>
      <w:r w:rsidRPr="009252D5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 xml:space="preserve"> </w:t>
      </w:r>
      <w:r w:rsidRPr="009252D5">
        <w:rPr>
          <w:rFonts w:ascii="Times New Roman" w:hAnsi="Times New Roman" w:cs="Times New Roman"/>
          <w:sz w:val="24"/>
          <w:szCs w:val="24"/>
          <w:shd w:val="clear" w:color="auto" w:fill="FFFFFF"/>
        </w:rPr>
        <w:t>умных</w:t>
      </w:r>
      <w:r w:rsidRPr="009252D5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 xml:space="preserve"> </w:t>
      </w:r>
      <w:r w:rsidRPr="009252D5">
        <w:rPr>
          <w:rFonts w:ascii="Times New Roman" w:hAnsi="Times New Roman" w:cs="Times New Roman"/>
          <w:sz w:val="24"/>
          <w:szCs w:val="24"/>
          <w:shd w:val="clear" w:color="auto" w:fill="FFFFFF"/>
        </w:rPr>
        <w:t>сообществ</w:t>
      </w:r>
      <w:r w:rsidRPr="009252D5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 xml:space="preserve">. </w:t>
      </w:r>
      <w:r w:rsidRPr="009252D5">
        <w:rPr>
          <w:rFonts w:ascii="Times New Roman" w:hAnsi="Times New Roman" w:cs="Times New Roman"/>
          <w:sz w:val="24"/>
          <w:szCs w:val="24"/>
          <w:shd w:val="clear" w:color="auto" w:fill="FFFFFF"/>
        </w:rPr>
        <w:t>Умный</w:t>
      </w:r>
      <w:r w:rsidRPr="00525F56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 xml:space="preserve"> </w:t>
      </w:r>
      <w:r w:rsidRPr="009252D5">
        <w:rPr>
          <w:rFonts w:ascii="Times New Roman" w:hAnsi="Times New Roman" w:cs="Times New Roman"/>
          <w:sz w:val="24"/>
          <w:szCs w:val="24"/>
          <w:shd w:val="clear" w:color="auto" w:fill="FFFFFF"/>
        </w:rPr>
        <w:t>транспорт</w:t>
      </w:r>
      <w:r w:rsidRPr="00525F56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 xml:space="preserve"> </w:t>
      </w:r>
      <w:r w:rsidRPr="009252D5">
        <w:rPr>
          <w:rFonts w:ascii="Times New Roman" w:hAnsi="Times New Roman" w:cs="Times New Roman"/>
          <w:sz w:val="24"/>
          <w:szCs w:val="24"/>
          <w:shd w:val="clear" w:color="auto" w:fill="FFFFFF"/>
        </w:rPr>
        <w:t>в</w:t>
      </w:r>
      <w:r w:rsidRPr="00525F56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 xml:space="preserve"> </w:t>
      </w:r>
      <w:r w:rsidRPr="009252D5">
        <w:rPr>
          <w:rFonts w:ascii="Times New Roman" w:hAnsi="Times New Roman" w:cs="Times New Roman"/>
          <w:sz w:val="24"/>
          <w:szCs w:val="24"/>
          <w:shd w:val="clear" w:color="auto" w:fill="FFFFFF"/>
        </w:rPr>
        <w:t>компактных</w:t>
      </w:r>
      <w:r w:rsidRPr="00525F56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 xml:space="preserve"> </w:t>
      </w:r>
      <w:r w:rsidRPr="009252D5">
        <w:rPr>
          <w:rFonts w:ascii="Times New Roman" w:hAnsi="Times New Roman" w:cs="Times New Roman"/>
          <w:sz w:val="24"/>
          <w:szCs w:val="24"/>
          <w:shd w:val="clear" w:color="auto" w:fill="FFFFFF"/>
        </w:rPr>
        <w:t>городах</w:t>
      </w:r>
      <w:r w:rsidRPr="00525F56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).</w:t>
      </w:r>
    </w:p>
    <w:p w14:paraId="0BA58420" w14:textId="45684D31" w:rsidR="001159F4" w:rsidRPr="001159F4" w:rsidRDefault="001159F4" w:rsidP="001159F4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1159F4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 xml:space="preserve">ISO 37180:2021 Smart community infrastructures Guidance on smart transportation with QR code identification and </w:t>
      </w:r>
      <w:proofErr w:type="spellStart"/>
      <w:r w:rsidRPr="001159F4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authentification</w:t>
      </w:r>
      <w:proofErr w:type="spellEnd"/>
      <w:r w:rsidRPr="001159F4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 xml:space="preserve"> in transportation and its related or additional services (</w:t>
      </w:r>
      <w:proofErr w:type="spellStart"/>
      <w:r w:rsidRPr="001159F4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Инфраструктуры</w:t>
      </w:r>
      <w:proofErr w:type="spellEnd"/>
      <w:r w:rsidRPr="001159F4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1159F4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умного</w:t>
      </w:r>
      <w:proofErr w:type="spellEnd"/>
      <w:r w:rsidRPr="001159F4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1159F4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сообщества</w:t>
      </w:r>
      <w:proofErr w:type="spellEnd"/>
      <w:r w:rsidRPr="001159F4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 xml:space="preserve">. </w:t>
      </w:r>
      <w:r w:rsidRPr="001159F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Руководство по использованию интеллектуальной системы транспорта с идентификацией и аутентификацией по </w:t>
      </w:r>
      <w:r w:rsidRPr="001159F4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QR</w:t>
      </w:r>
      <w:r w:rsidRPr="001159F4">
        <w:rPr>
          <w:rFonts w:ascii="Times New Roman" w:hAnsi="Times New Roman" w:cs="Times New Roman"/>
          <w:sz w:val="24"/>
          <w:szCs w:val="24"/>
          <w:shd w:val="clear" w:color="auto" w:fill="FFFFFF"/>
        </w:rPr>
        <w:t>-коду при выполнении транспортных и связанных с ними или дополнительных услуг).</w:t>
      </w:r>
    </w:p>
    <w:p w14:paraId="05B6BB5B" w14:textId="77777777" w:rsidR="00193235" w:rsidRPr="001159F4" w:rsidRDefault="00193235" w:rsidP="003245D4">
      <w:pPr>
        <w:pStyle w:val="1"/>
        <w:ind w:firstLine="567"/>
        <w:jc w:val="both"/>
        <w:rPr>
          <w:b/>
          <w:sz w:val="24"/>
          <w:szCs w:val="24"/>
        </w:rPr>
      </w:pPr>
    </w:p>
    <w:p w14:paraId="74CF8BD8" w14:textId="4FC8B002" w:rsidR="00C8005C" w:rsidRPr="00D26989" w:rsidRDefault="00C8005C" w:rsidP="003245D4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6989">
        <w:rPr>
          <w:rFonts w:ascii="Times New Roman" w:hAnsi="Times New Roman" w:cs="Times New Roman"/>
          <w:b/>
          <w:sz w:val="24"/>
          <w:szCs w:val="24"/>
        </w:rPr>
        <w:t xml:space="preserve">5 Предполагаемые пользователи </w:t>
      </w:r>
      <w:r w:rsidR="00DF72DE" w:rsidRPr="00D26989">
        <w:rPr>
          <w:rFonts w:ascii="Times New Roman" w:eastAsia="Times New Roman" w:hAnsi="Times New Roman" w:cs="Times New Roman"/>
          <w:b/>
          <w:sz w:val="24"/>
          <w:szCs w:val="24"/>
        </w:rPr>
        <w:t>проекта документа по стандартизации</w:t>
      </w:r>
    </w:p>
    <w:p w14:paraId="5934D3B4" w14:textId="77777777" w:rsidR="00C8005C" w:rsidRPr="00D26989" w:rsidRDefault="00C8005C" w:rsidP="00C8005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B205D08" w14:textId="3AD414D7" w:rsidR="00193235" w:rsidRDefault="009252D5" w:rsidP="005D7112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252D5">
        <w:rPr>
          <w:rFonts w:ascii="Times New Roman" w:hAnsi="Times New Roman" w:cs="Times New Roman"/>
          <w:sz w:val="24"/>
          <w:szCs w:val="24"/>
          <w:lang w:eastAsia="en-US"/>
        </w:rPr>
        <w:t>Предполагаемыми пользователями проекта национального стандарта являются государственные и местные исполнительные органы, субъекты национальной системы стандартизации.</w:t>
      </w:r>
    </w:p>
    <w:p w14:paraId="2B783DA8" w14:textId="77777777" w:rsidR="005D7112" w:rsidRDefault="005D7112" w:rsidP="00C8005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C0F18C6" w14:textId="32ACD51B" w:rsidR="00C8005C" w:rsidRPr="00D26989" w:rsidRDefault="00C8005C" w:rsidP="00C8005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6989">
        <w:rPr>
          <w:rFonts w:ascii="Times New Roman" w:hAnsi="Times New Roman" w:cs="Times New Roman"/>
          <w:b/>
          <w:sz w:val="24"/>
          <w:szCs w:val="24"/>
        </w:rPr>
        <w:t xml:space="preserve">6 Сведения о рассылке проекта </w:t>
      </w:r>
      <w:r w:rsidR="00DF72DE" w:rsidRPr="00D26989">
        <w:rPr>
          <w:rFonts w:ascii="Times New Roman" w:hAnsi="Times New Roman" w:cs="Times New Roman"/>
          <w:b/>
          <w:sz w:val="24"/>
          <w:szCs w:val="24"/>
        </w:rPr>
        <w:t>документа по стандартизации</w:t>
      </w:r>
      <w:r w:rsidRPr="00D26989">
        <w:rPr>
          <w:rFonts w:ascii="Times New Roman" w:hAnsi="Times New Roman" w:cs="Times New Roman"/>
          <w:b/>
          <w:sz w:val="24"/>
          <w:szCs w:val="24"/>
        </w:rPr>
        <w:t xml:space="preserve"> на согласование</w:t>
      </w:r>
    </w:p>
    <w:p w14:paraId="7A363872" w14:textId="77777777" w:rsidR="00C8005C" w:rsidRPr="00D26989" w:rsidRDefault="00C8005C" w:rsidP="00C8005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118D1B0" w14:textId="53FFEE2F" w:rsidR="005D7112" w:rsidRDefault="005D7112" w:rsidP="005D7112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6989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Проект 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национального </w:t>
      </w:r>
      <w:r w:rsidRPr="00D26989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стандарта </w:t>
      </w:r>
      <w:r w:rsidR="006B5937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будет </w:t>
      </w:r>
      <w:r w:rsidRPr="00D26989">
        <w:rPr>
          <w:rFonts w:ascii="Times New Roman" w:eastAsia="Times New Roman" w:hAnsi="Times New Roman" w:cs="Times New Roman"/>
          <w:sz w:val="24"/>
          <w:szCs w:val="24"/>
          <w:lang w:eastAsia="zh-CN"/>
        </w:rPr>
        <w:t>направлен на согласование</w:t>
      </w:r>
      <w:r w:rsidR="006B5937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государственным органам, ассоциациям</w:t>
      </w:r>
      <w:r w:rsidR="00DB53EE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и другим заинтересованным лицам</w:t>
      </w:r>
      <w:r w:rsidR="00C95728">
        <w:rPr>
          <w:rFonts w:ascii="Times New Roman" w:hAnsi="Times New Roman" w:cs="Times New Roman"/>
          <w:sz w:val="24"/>
          <w:szCs w:val="24"/>
          <w:lang w:eastAsia="en-US"/>
        </w:rPr>
        <w:t>.</w:t>
      </w:r>
    </w:p>
    <w:p w14:paraId="5AD06731" w14:textId="77777777" w:rsidR="005D7112" w:rsidRDefault="005D7112" w:rsidP="00C8005C">
      <w:pPr>
        <w:pStyle w:val="2"/>
        <w:tabs>
          <w:tab w:val="left" w:pos="851"/>
        </w:tabs>
        <w:ind w:firstLine="567"/>
        <w:jc w:val="both"/>
        <w:rPr>
          <w:b/>
          <w:sz w:val="24"/>
          <w:szCs w:val="24"/>
        </w:rPr>
      </w:pPr>
    </w:p>
    <w:p w14:paraId="54B5F9EC" w14:textId="5610BA85" w:rsidR="00C8005C" w:rsidRPr="00D26989" w:rsidRDefault="00C8005C" w:rsidP="00C8005C">
      <w:pPr>
        <w:pStyle w:val="2"/>
        <w:tabs>
          <w:tab w:val="left" w:pos="851"/>
        </w:tabs>
        <w:ind w:firstLine="567"/>
        <w:jc w:val="both"/>
        <w:rPr>
          <w:b/>
          <w:sz w:val="24"/>
          <w:szCs w:val="24"/>
        </w:rPr>
      </w:pPr>
      <w:r w:rsidRPr="00D26989">
        <w:rPr>
          <w:b/>
          <w:sz w:val="24"/>
          <w:szCs w:val="24"/>
        </w:rPr>
        <w:t xml:space="preserve">7 Информация о результатах научных исследований (испытаний) и измерений, документах по стандартизации и иных документах, на основе которых разрабатывается проект </w:t>
      </w:r>
      <w:r w:rsidR="00934A42" w:rsidRPr="00D26989">
        <w:rPr>
          <w:b/>
          <w:sz w:val="24"/>
          <w:szCs w:val="24"/>
        </w:rPr>
        <w:t>документа по стандартизации</w:t>
      </w:r>
    </w:p>
    <w:p w14:paraId="6441AE38" w14:textId="77777777" w:rsidR="00C8005C" w:rsidRPr="00D26989" w:rsidRDefault="00C8005C" w:rsidP="00C8005C">
      <w:pPr>
        <w:pStyle w:val="2"/>
        <w:tabs>
          <w:tab w:val="left" w:pos="851"/>
        </w:tabs>
        <w:ind w:firstLine="567"/>
        <w:jc w:val="both"/>
        <w:rPr>
          <w:b/>
          <w:sz w:val="24"/>
          <w:szCs w:val="24"/>
        </w:rPr>
      </w:pPr>
    </w:p>
    <w:p w14:paraId="2487ACE3" w14:textId="15287841" w:rsidR="00C8005C" w:rsidRPr="009252D5" w:rsidRDefault="00C95728" w:rsidP="00DB53EE">
      <w:pPr>
        <w:pStyle w:val="a3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Настоящий</w:t>
      </w:r>
      <w:r w:rsidRPr="009252D5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проект</w:t>
      </w:r>
      <w:r w:rsidRPr="009252D5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стандарта</w:t>
      </w:r>
      <w:r w:rsidRPr="009252D5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9252D5">
        <w:rPr>
          <w:rFonts w:ascii="Times New Roman" w:hAnsi="Times New Roman" w:cs="Times New Roman"/>
          <w:bCs/>
          <w:sz w:val="24"/>
          <w:szCs w:val="24"/>
        </w:rPr>
        <w:t xml:space="preserve">идентичен </w:t>
      </w:r>
      <w:r w:rsidR="009252D5" w:rsidRPr="009252D5">
        <w:rPr>
          <w:rFonts w:ascii="Times New Roman" w:hAnsi="Times New Roman" w:cs="Times New Roman"/>
          <w:bCs/>
          <w:sz w:val="24"/>
          <w:szCs w:val="24"/>
        </w:rPr>
        <w:t>международн</w:t>
      </w:r>
      <w:r w:rsidR="009252D5">
        <w:rPr>
          <w:rFonts w:ascii="Times New Roman" w:hAnsi="Times New Roman" w:cs="Times New Roman"/>
          <w:bCs/>
          <w:sz w:val="24"/>
          <w:szCs w:val="24"/>
        </w:rPr>
        <w:t>ому стандарту</w:t>
      </w:r>
      <w:r w:rsidR="009252D5" w:rsidRPr="009252D5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5F1308">
        <w:rPr>
          <w:rFonts w:ascii="Times New Roman" w:hAnsi="Times New Roman" w:cs="Times New Roman"/>
          <w:bCs/>
          <w:sz w:val="24"/>
          <w:szCs w:val="24"/>
        </w:rPr>
        <w:br/>
      </w:r>
      <w:r w:rsidR="005F1308" w:rsidRPr="005F1308">
        <w:rPr>
          <w:rFonts w:ascii="Times New Roman" w:hAnsi="Times New Roman" w:cs="Times New Roman"/>
          <w:bCs/>
          <w:sz w:val="24"/>
          <w:szCs w:val="24"/>
          <w:lang w:val="en-US"/>
        </w:rPr>
        <w:t>ISO</w:t>
      </w:r>
      <w:r w:rsidR="005F1308" w:rsidRPr="005F1308">
        <w:rPr>
          <w:rFonts w:ascii="Times New Roman" w:hAnsi="Times New Roman" w:cs="Times New Roman"/>
          <w:bCs/>
          <w:sz w:val="24"/>
          <w:szCs w:val="24"/>
        </w:rPr>
        <w:t>/</w:t>
      </w:r>
      <w:r w:rsidR="005F1308" w:rsidRPr="005F1308">
        <w:rPr>
          <w:rFonts w:ascii="Times New Roman" w:hAnsi="Times New Roman" w:cs="Times New Roman"/>
          <w:bCs/>
          <w:sz w:val="24"/>
          <w:szCs w:val="24"/>
          <w:lang w:val="en-US"/>
        </w:rPr>
        <w:t>TS</w:t>
      </w:r>
      <w:r w:rsidR="005F1308" w:rsidRPr="005F1308">
        <w:rPr>
          <w:rFonts w:ascii="Times New Roman" w:hAnsi="Times New Roman" w:cs="Times New Roman"/>
          <w:bCs/>
          <w:sz w:val="24"/>
          <w:szCs w:val="24"/>
        </w:rPr>
        <w:t xml:space="preserve"> 37107:2019 </w:t>
      </w:r>
      <w:r w:rsidR="005F1308" w:rsidRPr="005F1308">
        <w:rPr>
          <w:rFonts w:ascii="Times New Roman" w:hAnsi="Times New Roman" w:cs="Times New Roman"/>
          <w:bCs/>
          <w:sz w:val="24"/>
          <w:szCs w:val="24"/>
          <w:lang w:val="en-US"/>
        </w:rPr>
        <w:t>Sustainable</w:t>
      </w:r>
      <w:r w:rsidR="005F1308" w:rsidRPr="005F130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5F1308" w:rsidRPr="005F1308">
        <w:rPr>
          <w:rFonts w:ascii="Times New Roman" w:hAnsi="Times New Roman" w:cs="Times New Roman"/>
          <w:bCs/>
          <w:sz w:val="24"/>
          <w:szCs w:val="24"/>
          <w:lang w:val="en-US"/>
        </w:rPr>
        <w:t>cities</w:t>
      </w:r>
      <w:r w:rsidR="005F1308" w:rsidRPr="005F130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5F1308" w:rsidRPr="005F1308">
        <w:rPr>
          <w:rFonts w:ascii="Times New Roman" w:hAnsi="Times New Roman" w:cs="Times New Roman"/>
          <w:bCs/>
          <w:sz w:val="24"/>
          <w:szCs w:val="24"/>
          <w:lang w:val="en-US"/>
        </w:rPr>
        <w:t>and</w:t>
      </w:r>
      <w:r w:rsidR="005F1308" w:rsidRPr="005F130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5F1308" w:rsidRPr="005F1308">
        <w:rPr>
          <w:rFonts w:ascii="Times New Roman" w:hAnsi="Times New Roman" w:cs="Times New Roman"/>
          <w:bCs/>
          <w:sz w:val="24"/>
          <w:szCs w:val="24"/>
          <w:lang w:val="en-US"/>
        </w:rPr>
        <w:t>communities</w:t>
      </w:r>
      <w:r w:rsidR="005F1308" w:rsidRPr="005F1308">
        <w:rPr>
          <w:rFonts w:ascii="Times New Roman" w:hAnsi="Times New Roman" w:cs="Times New Roman"/>
          <w:bCs/>
          <w:sz w:val="24"/>
          <w:szCs w:val="24"/>
        </w:rPr>
        <w:t xml:space="preserve">. </w:t>
      </w:r>
      <w:r w:rsidR="005F1308" w:rsidRPr="005F1308">
        <w:rPr>
          <w:rFonts w:ascii="Times New Roman" w:hAnsi="Times New Roman" w:cs="Times New Roman"/>
          <w:bCs/>
          <w:sz w:val="24"/>
          <w:szCs w:val="24"/>
          <w:lang w:val="en-US"/>
        </w:rPr>
        <w:t>Maturity model for smart sustainable communities (</w:t>
      </w:r>
      <w:r w:rsidR="005F1308" w:rsidRPr="005F1308">
        <w:rPr>
          <w:rFonts w:ascii="Times New Roman" w:hAnsi="Times New Roman" w:cs="Times New Roman"/>
          <w:bCs/>
          <w:sz w:val="24"/>
          <w:szCs w:val="24"/>
        </w:rPr>
        <w:t>Устойчивое</w:t>
      </w:r>
      <w:r w:rsidR="005F1308" w:rsidRPr="005F1308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r w:rsidR="005F1308" w:rsidRPr="005F1308">
        <w:rPr>
          <w:rFonts w:ascii="Times New Roman" w:hAnsi="Times New Roman" w:cs="Times New Roman"/>
          <w:bCs/>
          <w:sz w:val="24"/>
          <w:szCs w:val="24"/>
        </w:rPr>
        <w:t>развитие</w:t>
      </w:r>
      <w:r w:rsidR="005F1308" w:rsidRPr="005F1308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r w:rsidR="005F1308" w:rsidRPr="005F1308">
        <w:rPr>
          <w:rFonts w:ascii="Times New Roman" w:hAnsi="Times New Roman" w:cs="Times New Roman"/>
          <w:bCs/>
          <w:sz w:val="24"/>
          <w:szCs w:val="24"/>
        </w:rPr>
        <w:t>городов</w:t>
      </w:r>
      <w:r w:rsidR="005F1308" w:rsidRPr="005F1308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r w:rsidR="005F1308" w:rsidRPr="005F1308">
        <w:rPr>
          <w:rFonts w:ascii="Times New Roman" w:hAnsi="Times New Roman" w:cs="Times New Roman"/>
          <w:bCs/>
          <w:sz w:val="24"/>
          <w:szCs w:val="24"/>
        </w:rPr>
        <w:t>и</w:t>
      </w:r>
      <w:r w:rsidR="005F1308" w:rsidRPr="005F1308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r w:rsidR="005F1308" w:rsidRPr="005F1308">
        <w:rPr>
          <w:rFonts w:ascii="Times New Roman" w:hAnsi="Times New Roman" w:cs="Times New Roman"/>
          <w:bCs/>
          <w:sz w:val="24"/>
          <w:szCs w:val="24"/>
        </w:rPr>
        <w:t>сообществ</w:t>
      </w:r>
      <w:r w:rsidR="005F1308" w:rsidRPr="005F1308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. </w:t>
      </w:r>
      <w:r w:rsidR="005F1308" w:rsidRPr="005F1308">
        <w:rPr>
          <w:rFonts w:ascii="Times New Roman" w:hAnsi="Times New Roman" w:cs="Times New Roman"/>
          <w:bCs/>
          <w:sz w:val="24"/>
          <w:szCs w:val="24"/>
        </w:rPr>
        <w:t>Модель уровня зрелости для умных устойчивых сообществ).</w:t>
      </w:r>
    </w:p>
    <w:p w14:paraId="68A20122" w14:textId="77777777" w:rsidR="005D7112" w:rsidRPr="009252D5" w:rsidRDefault="005D7112" w:rsidP="005D7112">
      <w:pPr>
        <w:pStyle w:val="a3"/>
        <w:ind w:firstLine="708"/>
        <w:jc w:val="both"/>
        <w:rPr>
          <w:b/>
          <w:sz w:val="24"/>
          <w:szCs w:val="24"/>
        </w:rPr>
      </w:pPr>
    </w:p>
    <w:p w14:paraId="040056F0" w14:textId="0132712B" w:rsidR="00C8005C" w:rsidRPr="00D26989" w:rsidRDefault="00C8005C" w:rsidP="00C8005C">
      <w:pPr>
        <w:pStyle w:val="33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6989">
        <w:rPr>
          <w:rFonts w:ascii="Times New Roman" w:hAnsi="Times New Roman" w:cs="Times New Roman"/>
          <w:b/>
          <w:sz w:val="24"/>
          <w:szCs w:val="24"/>
        </w:rPr>
        <w:t xml:space="preserve">8 Данные о разработчике и соисполнителях (контактные данные), сроках разработки </w:t>
      </w:r>
      <w:r w:rsidR="00934A42" w:rsidRPr="00D26989">
        <w:rPr>
          <w:rFonts w:ascii="Times New Roman" w:hAnsi="Times New Roman" w:cs="Times New Roman"/>
          <w:b/>
          <w:sz w:val="24"/>
          <w:szCs w:val="24"/>
        </w:rPr>
        <w:t>документа по стандартизации</w:t>
      </w:r>
    </w:p>
    <w:p w14:paraId="1C13D9D4" w14:textId="77777777" w:rsidR="00C8005C" w:rsidRPr="00D26989" w:rsidRDefault="00C8005C" w:rsidP="00C8005C">
      <w:pPr>
        <w:pStyle w:val="33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0986D09" w14:textId="77777777" w:rsidR="00C8005C" w:rsidRPr="00D26989" w:rsidRDefault="00C8005C" w:rsidP="00C8005C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26989">
        <w:rPr>
          <w:rFonts w:ascii="Times New Roman" w:hAnsi="Times New Roman" w:cs="Times New Roman"/>
          <w:sz w:val="24"/>
          <w:szCs w:val="24"/>
        </w:rPr>
        <w:t>РГП на ПХВ «Казахстанский институт стандартизации и метрологии»</w:t>
      </w:r>
    </w:p>
    <w:p w14:paraId="329BD600" w14:textId="67015ACB" w:rsidR="00C8005C" w:rsidRPr="00D26989" w:rsidRDefault="00C8005C" w:rsidP="00C8005C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26989">
        <w:rPr>
          <w:rFonts w:ascii="Times New Roman" w:hAnsi="Times New Roman" w:cs="Times New Roman"/>
          <w:sz w:val="24"/>
          <w:szCs w:val="24"/>
        </w:rPr>
        <w:t xml:space="preserve">г. </w:t>
      </w:r>
      <w:r w:rsidR="00291929" w:rsidRPr="00D26989">
        <w:rPr>
          <w:rFonts w:ascii="Times New Roman" w:hAnsi="Times New Roman" w:cs="Times New Roman"/>
          <w:sz w:val="24"/>
          <w:szCs w:val="24"/>
        </w:rPr>
        <w:t>Астана</w:t>
      </w:r>
      <w:r w:rsidRPr="00D26989">
        <w:rPr>
          <w:rFonts w:ascii="Times New Roman" w:hAnsi="Times New Roman" w:cs="Times New Roman"/>
          <w:sz w:val="24"/>
          <w:szCs w:val="24"/>
        </w:rPr>
        <w:t xml:space="preserve">, </w:t>
      </w:r>
      <w:r w:rsidR="00291929" w:rsidRPr="00D26989">
        <w:rPr>
          <w:rFonts w:ascii="Times New Roman" w:hAnsi="Times New Roman" w:cs="Times New Roman"/>
          <w:sz w:val="24"/>
          <w:szCs w:val="24"/>
        </w:rPr>
        <w:t>пр</w:t>
      </w:r>
      <w:r w:rsidRPr="00D26989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D26989">
        <w:rPr>
          <w:rFonts w:ascii="Times New Roman" w:hAnsi="Times New Roman" w:cs="Times New Roman"/>
          <w:sz w:val="24"/>
          <w:szCs w:val="24"/>
        </w:rPr>
        <w:t>Мәнгілік</w:t>
      </w:r>
      <w:proofErr w:type="spellEnd"/>
      <w:r w:rsidRPr="00D26989">
        <w:rPr>
          <w:rFonts w:ascii="Times New Roman" w:hAnsi="Times New Roman" w:cs="Times New Roman"/>
          <w:sz w:val="24"/>
          <w:szCs w:val="24"/>
        </w:rPr>
        <w:t xml:space="preserve"> Ел, д. 11, здание «Эталонный Центр»</w:t>
      </w:r>
    </w:p>
    <w:p w14:paraId="7E5FD394" w14:textId="77777777" w:rsidR="00D12AAA" w:rsidRPr="00D26989" w:rsidRDefault="00D12AAA" w:rsidP="00D12AAA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26989">
        <w:rPr>
          <w:rFonts w:ascii="Times New Roman" w:hAnsi="Times New Roman" w:cs="Times New Roman"/>
          <w:sz w:val="24"/>
          <w:szCs w:val="24"/>
        </w:rPr>
        <w:t>Эл.почта</w:t>
      </w:r>
      <w:proofErr w:type="spellEnd"/>
      <w:r w:rsidRPr="00D26989">
        <w:rPr>
          <w:rFonts w:ascii="Times New Roman" w:hAnsi="Times New Roman" w:cs="Times New Roman"/>
          <w:sz w:val="24"/>
          <w:szCs w:val="24"/>
        </w:rPr>
        <w:t xml:space="preserve">: </w:t>
      </w:r>
      <w:r w:rsidRPr="00562F06">
        <w:rPr>
          <w:rFonts w:ascii="Times New Roman" w:hAnsi="Times New Roman" w:cs="Times New Roman"/>
          <w:sz w:val="24"/>
          <w:szCs w:val="24"/>
        </w:rPr>
        <w:t>Taizhankn@gmail.com</w:t>
      </w:r>
    </w:p>
    <w:p w14:paraId="3D44D7BE" w14:textId="77777777" w:rsidR="00D12AAA" w:rsidRPr="006B5937" w:rsidRDefault="00D12AAA" w:rsidP="00D12AAA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Тел.: 8 (775) 999 91 91</w:t>
      </w:r>
    </w:p>
    <w:p w14:paraId="491B72E9" w14:textId="434A41B1" w:rsidR="00C8005C" w:rsidRPr="00D26989" w:rsidRDefault="00C8005C" w:rsidP="00C8005C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12C701A3" w14:textId="77777777" w:rsidR="00EB676D" w:rsidRPr="00D26989" w:rsidRDefault="00EB676D" w:rsidP="00C8005C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3D144244" w14:textId="77777777" w:rsidR="00C8005C" w:rsidRPr="00D26989" w:rsidRDefault="00C8005C" w:rsidP="00C8005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6989">
        <w:rPr>
          <w:rFonts w:ascii="Times New Roman" w:hAnsi="Times New Roman" w:cs="Times New Roman"/>
          <w:b/>
          <w:sz w:val="24"/>
          <w:szCs w:val="24"/>
        </w:rPr>
        <w:t xml:space="preserve">Заместитель </w:t>
      </w:r>
    </w:p>
    <w:p w14:paraId="1FE03F59" w14:textId="31C71628" w:rsidR="00D3130B" w:rsidRPr="00D26989" w:rsidRDefault="00C8005C" w:rsidP="005D7112">
      <w:pPr>
        <w:pStyle w:val="a3"/>
        <w:ind w:firstLine="567"/>
        <w:jc w:val="both"/>
      </w:pPr>
      <w:r w:rsidRPr="00D26989">
        <w:rPr>
          <w:rFonts w:ascii="Times New Roman" w:hAnsi="Times New Roman" w:cs="Times New Roman"/>
          <w:b/>
          <w:sz w:val="24"/>
          <w:szCs w:val="24"/>
        </w:rPr>
        <w:t>Генерального директора</w:t>
      </w:r>
      <w:r w:rsidRPr="00D26989">
        <w:rPr>
          <w:rFonts w:ascii="Times New Roman" w:hAnsi="Times New Roman" w:cs="Times New Roman"/>
          <w:b/>
          <w:sz w:val="24"/>
          <w:szCs w:val="24"/>
        </w:rPr>
        <w:tab/>
      </w:r>
      <w:r w:rsidRPr="00D26989">
        <w:rPr>
          <w:rFonts w:ascii="Times New Roman" w:hAnsi="Times New Roman" w:cs="Times New Roman"/>
          <w:b/>
          <w:sz w:val="24"/>
          <w:szCs w:val="24"/>
        </w:rPr>
        <w:tab/>
      </w:r>
      <w:r w:rsidRPr="00D26989">
        <w:rPr>
          <w:rFonts w:ascii="Times New Roman" w:hAnsi="Times New Roman" w:cs="Times New Roman"/>
          <w:b/>
          <w:sz w:val="24"/>
          <w:szCs w:val="24"/>
        </w:rPr>
        <w:tab/>
      </w:r>
      <w:r w:rsidRPr="00D26989">
        <w:rPr>
          <w:rFonts w:ascii="Times New Roman" w:hAnsi="Times New Roman" w:cs="Times New Roman"/>
          <w:b/>
          <w:sz w:val="24"/>
          <w:szCs w:val="24"/>
        </w:rPr>
        <w:tab/>
        <w:t xml:space="preserve"> </w:t>
      </w:r>
      <w:r w:rsidR="00E42817" w:rsidRPr="00D26989">
        <w:rPr>
          <w:rFonts w:ascii="Times New Roman" w:hAnsi="Times New Roman" w:cs="Times New Roman"/>
          <w:b/>
          <w:sz w:val="24"/>
          <w:szCs w:val="24"/>
        </w:rPr>
        <w:t xml:space="preserve">                   </w:t>
      </w:r>
      <w:r w:rsidRPr="00D26989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120011" w:rsidRPr="00D26989">
        <w:rPr>
          <w:rFonts w:ascii="Times New Roman" w:hAnsi="Times New Roman" w:cs="Times New Roman"/>
          <w:b/>
          <w:sz w:val="24"/>
          <w:szCs w:val="24"/>
        </w:rPr>
        <w:t>Е. Амирханова</w:t>
      </w:r>
    </w:p>
    <w:sectPr w:rsidR="00D3130B" w:rsidRPr="00D26989" w:rsidSect="00CC620D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ED5E9D" w14:textId="77777777" w:rsidR="0051002B" w:rsidRDefault="0051002B">
      <w:pPr>
        <w:spacing w:after="0" w:line="240" w:lineRule="auto"/>
      </w:pPr>
      <w:r>
        <w:separator/>
      </w:r>
    </w:p>
  </w:endnote>
  <w:endnote w:type="continuationSeparator" w:id="0">
    <w:p w14:paraId="349203D5" w14:textId="77777777" w:rsidR="0051002B" w:rsidRDefault="005100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669948578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39C58BBB" w14:textId="6E46759A" w:rsidR="00A4133A" w:rsidRPr="00193235" w:rsidRDefault="007946AD" w:rsidP="00193235">
        <w:pPr>
          <w:pStyle w:val="a6"/>
          <w:jc w:val="right"/>
          <w:rPr>
            <w:rFonts w:ascii="Times New Roman" w:hAnsi="Times New Roman" w:cs="Times New Roman"/>
            <w:sz w:val="24"/>
            <w:szCs w:val="24"/>
          </w:rPr>
        </w:pPr>
        <w:r w:rsidRPr="001E0020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1E0020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1E0020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5F1308">
          <w:rPr>
            <w:rFonts w:ascii="Times New Roman" w:hAnsi="Times New Roman" w:cs="Times New Roman"/>
            <w:noProof/>
            <w:sz w:val="24"/>
            <w:szCs w:val="24"/>
          </w:rPr>
          <w:t>1</w:t>
        </w:r>
        <w:r w:rsidRPr="001E0020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79C661" w14:textId="77777777" w:rsidR="0051002B" w:rsidRDefault="0051002B">
      <w:pPr>
        <w:spacing w:after="0" w:line="240" w:lineRule="auto"/>
      </w:pPr>
      <w:r>
        <w:separator/>
      </w:r>
    </w:p>
  </w:footnote>
  <w:footnote w:type="continuationSeparator" w:id="0">
    <w:p w14:paraId="21381D99" w14:textId="77777777" w:rsidR="0051002B" w:rsidRDefault="0051002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4002EF"/>
    <w:multiLevelType w:val="multilevel"/>
    <w:tmpl w:val="65223A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01C0133"/>
    <w:multiLevelType w:val="multilevel"/>
    <w:tmpl w:val="4A621C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A180598"/>
    <w:multiLevelType w:val="multilevel"/>
    <w:tmpl w:val="9A2648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61E5F8E"/>
    <w:multiLevelType w:val="multilevel"/>
    <w:tmpl w:val="1F905D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136017597">
    <w:abstractNumId w:val="1"/>
  </w:num>
  <w:num w:numId="2" w16cid:durableId="1921522471">
    <w:abstractNumId w:val="3"/>
  </w:num>
  <w:num w:numId="3" w16cid:durableId="1950039833">
    <w:abstractNumId w:val="0"/>
  </w:num>
  <w:num w:numId="4" w16cid:durableId="174865154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577E6"/>
    <w:rsid w:val="000A60A3"/>
    <w:rsid w:val="00101D7A"/>
    <w:rsid w:val="001159F4"/>
    <w:rsid w:val="00120011"/>
    <w:rsid w:val="00193235"/>
    <w:rsid w:val="001D05C1"/>
    <w:rsid w:val="00236023"/>
    <w:rsid w:val="0028178F"/>
    <w:rsid w:val="00291929"/>
    <w:rsid w:val="002A7AFF"/>
    <w:rsid w:val="00314B93"/>
    <w:rsid w:val="003245D4"/>
    <w:rsid w:val="00340ED4"/>
    <w:rsid w:val="003F072B"/>
    <w:rsid w:val="0046624C"/>
    <w:rsid w:val="00470185"/>
    <w:rsid w:val="004D6B4D"/>
    <w:rsid w:val="0051002B"/>
    <w:rsid w:val="00525F56"/>
    <w:rsid w:val="005274E1"/>
    <w:rsid w:val="00577377"/>
    <w:rsid w:val="005933C1"/>
    <w:rsid w:val="005A265A"/>
    <w:rsid w:val="005D7112"/>
    <w:rsid w:val="005F1308"/>
    <w:rsid w:val="00627168"/>
    <w:rsid w:val="00630294"/>
    <w:rsid w:val="006B5937"/>
    <w:rsid w:val="00722287"/>
    <w:rsid w:val="00737D15"/>
    <w:rsid w:val="00766205"/>
    <w:rsid w:val="007946AD"/>
    <w:rsid w:val="00833AFB"/>
    <w:rsid w:val="00875B1A"/>
    <w:rsid w:val="0089188C"/>
    <w:rsid w:val="008D4C16"/>
    <w:rsid w:val="008F04AD"/>
    <w:rsid w:val="008F6C20"/>
    <w:rsid w:val="009252D5"/>
    <w:rsid w:val="009307F2"/>
    <w:rsid w:val="00934A42"/>
    <w:rsid w:val="009409E7"/>
    <w:rsid w:val="00943692"/>
    <w:rsid w:val="009903EE"/>
    <w:rsid w:val="009A0B72"/>
    <w:rsid w:val="00A23ED8"/>
    <w:rsid w:val="00A25684"/>
    <w:rsid w:val="00A256B6"/>
    <w:rsid w:val="00AB1676"/>
    <w:rsid w:val="00AB356E"/>
    <w:rsid w:val="00AF4052"/>
    <w:rsid w:val="00AF76E2"/>
    <w:rsid w:val="00B34F2E"/>
    <w:rsid w:val="00B577E6"/>
    <w:rsid w:val="00BE161C"/>
    <w:rsid w:val="00C0547C"/>
    <w:rsid w:val="00C54513"/>
    <w:rsid w:val="00C8005C"/>
    <w:rsid w:val="00C95728"/>
    <w:rsid w:val="00CD3D05"/>
    <w:rsid w:val="00CE0AEA"/>
    <w:rsid w:val="00CE63E0"/>
    <w:rsid w:val="00D12AAA"/>
    <w:rsid w:val="00D26989"/>
    <w:rsid w:val="00D3130B"/>
    <w:rsid w:val="00DB53EE"/>
    <w:rsid w:val="00DD389C"/>
    <w:rsid w:val="00DD3BFE"/>
    <w:rsid w:val="00DF72DE"/>
    <w:rsid w:val="00E42817"/>
    <w:rsid w:val="00EB1FE3"/>
    <w:rsid w:val="00EB676D"/>
    <w:rsid w:val="00EE30C2"/>
    <w:rsid w:val="00F33314"/>
    <w:rsid w:val="00F86B46"/>
    <w:rsid w:val="00FB6C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594A68"/>
  <w15:docId w15:val="{1EA811DB-087B-4F82-963F-1281F98386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8005C"/>
    <w:rPr>
      <w:lang w:eastAsia="ru-RU"/>
    </w:rPr>
  </w:style>
  <w:style w:type="paragraph" w:styleId="3">
    <w:name w:val="heading 3"/>
    <w:basedOn w:val="a"/>
    <w:link w:val="30"/>
    <w:uiPriority w:val="9"/>
    <w:qFormat/>
    <w:rsid w:val="00C0547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1">
    <w:name w:val="Body Text 3"/>
    <w:basedOn w:val="a"/>
    <w:link w:val="32"/>
    <w:unhideWhenUsed/>
    <w:rsid w:val="00C8005C"/>
    <w:pPr>
      <w:spacing w:after="0" w:line="240" w:lineRule="auto"/>
      <w:jc w:val="center"/>
    </w:pPr>
    <w:rPr>
      <w:rFonts w:ascii="Times New Roman" w:eastAsia="Times New Roman" w:hAnsi="Times New Roman" w:cs="Times New Roman"/>
      <w:b/>
      <w:i/>
      <w:sz w:val="32"/>
      <w:szCs w:val="20"/>
    </w:rPr>
  </w:style>
  <w:style w:type="character" w:customStyle="1" w:styleId="32">
    <w:name w:val="Основной текст 3 Знак"/>
    <w:basedOn w:val="a0"/>
    <w:link w:val="31"/>
    <w:rsid w:val="00C8005C"/>
    <w:rPr>
      <w:rFonts w:ascii="Times New Roman" w:eastAsia="Times New Roman" w:hAnsi="Times New Roman" w:cs="Times New Roman"/>
      <w:b/>
      <w:i/>
      <w:sz w:val="32"/>
      <w:szCs w:val="20"/>
      <w:lang w:eastAsia="ru-RU"/>
    </w:rPr>
  </w:style>
  <w:style w:type="paragraph" w:styleId="a3">
    <w:name w:val="No Spacing"/>
    <w:uiPriority w:val="1"/>
    <w:qFormat/>
    <w:rsid w:val="00C8005C"/>
    <w:pPr>
      <w:spacing w:after="0" w:line="240" w:lineRule="auto"/>
    </w:pPr>
    <w:rPr>
      <w:lang w:eastAsia="ru-RU"/>
    </w:rPr>
  </w:style>
  <w:style w:type="character" w:customStyle="1" w:styleId="FontStyle90">
    <w:name w:val="Font Style90"/>
    <w:uiPriority w:val="99"/>
    <w:rsid w:val="00C8005C"/>
    <w:rPr>
      <w:rFonts w:ascii="Book Antiqua" w:hAnsi="Book Antiqua" w:cs="Book Antiqua"/>
      <w:color w:val="000000"/>
      <w:sz w:val="20"/>
      <w:szCs w:val="20"/>
    </w:rPr>
  </w:style>
  <w:style w:type="paragraph" w:customStyle="1" w:styleId="Style46">
    <w:name w:val="Style46"/>
    <w:basedOn w:val="a"/>
    <w:uiPriority w:val="99"/>
    <w:rsid w:val="00C8005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1">
    <w:name w:val="Обычный1"/>
    <w:rsid w:val="00C8005C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2">
    <w:name w:val="Обычный2"/>
    <w:rsid w:val="00C8005C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33">
    <w:name w:val="Body Text Indent 3"/>
    <w:basedOn w:val="a"/>
    <w:link w:val="34"/>
    <w:uiPriority w:val="99"/>
    <w:unhideWhenUsed/>
    <w:rsid w:val="00C8005C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uiPriority w:val="99"/>
    <w:rsid w:val="00C8005C"/>
    <w:rPr>
      <w:sz w:val="16"/>
      <w:szCs w:val="16"/>
      <w:lang w:eastAsia="ru-RU"/>
    </w:rPr>
  </w:style>
  <w:style w:type="paragraph" w:styleId="a4">
    <w:name w:val="Body Text Indent"/>
    <w:basedOn w:val="a"/>
    <w:link w:val="a5"/>
    <w:uiPriority w:val="99"/>
    <w:semiHidden/>
    <w:unhideWhenUsed/>
    <w:rsid w:val="00C8005C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uiPriority w:val="99"/>
    <w:semiHidden/>
    <w:rsid w:val="00C8005C"/>
    <w:rPr>
      <w:lang w:eastAsia="ru-RU"/>
    </w:rPr>
  </w:style>
  <w:style w:type="paragraph" w:styleId="a6">
    <w:name w:val="footer"/>
    <w:basedOn w:val="a"/>
    <w:link w:val="a7"/>
    <w:uiPriority w:val="99"/>
    <w:unhideWhenUsed/>
    <w:rsid w:val="00C800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8005C"/>
    <w:rPr>
      <w:lang w:eastAsia="ru-RU"/>
    </w:rPr>
  </w:style>
  <w:style w:type="paragraph" w:customStyle="1" w:styleId="Default">
    <w:name w:val="Default"/>
    <w:rsid w:val="00C8005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Normal (Web)"/>
    <w:basedOn w:val="a"/>
    <w:uiPriority w:val="99"/>
    <w:rsid w:val="00C800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rsid w:val="00C0547C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FontStyle38">
    <w:name w:val="Font Style38"/>
    <w:basedOn w:val="a0"/>
    <w:uiPriority w:val="99"/>
    <w:rsid w:val="0089188C"/>
    <w:rPr>
      <w:rFonts w:ascii="Times New Roman" w:hAnsi="Times New Roman" w:cs="Times New Roman"/>
      <w:color w:val="000000"/>
      <w:sz w:val="18"/>
      <w:szCs w:val="18"/>
    </w:rPr>
  </w:style>
  <w:style w:type="character" w:styleId="a9">
    <w:name w:val="Hyperlink"/>
    <w:basedOn w:val="a0"/>
    <w:uiPriority w:val="99"/>
    <w:unhideWhenUsed/>
    <w:rsid w:val="00236023"/>
    <w:rPr>
      <w:color w:val="0000FF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236023"/>
    <w:rPr>
      <w:color w:val="605E5C"/>
      <w:shd w:val="clear" w:color="auto" w:fill="E1DFDD"/>
    </w:rPr>
  </w:style>
  <w:style w:type="paragraph" w:styleId="aa">
    <w:name w:val="Body Text"/>
    <w:basedOn w:val="a"/>
    <w:link w:val="ab"/>
    <w:uiPriority w:val="99"/>
    <w:semiHidden/>
    <w:unhideWhenUsed/>
    <w:rsid w:val="00F86B46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F86B46"/>
    <w:rPr>
      <w:lang w:eastAsia="ru-RU"/>
    </w:rPr>
  </w:style>
  <w:style w:type="paragraph" w:styleId="ac">
    <w:name w:val="header"/>
    <w:basedOn w:val="a"/>
    <w:link w:val="ad"/>
    <w:uiPriority w:val="99"/>
    <w:unhideWhenUsed/>
    <w:rsid w:val="001932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193235"/>
    <w:rPr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5036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537</TotalTime>
  <Pages>3</Pages>
  <Words>892</Words>
  <Characters>5088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Bekzada Ubishtayeva</cp:lastModifiedBy>
  <cp:revision>27</cp:revision>
  <cp:lastPrinted>2022-11-22T05:59:00Z</cp:lastPrinted>
  <dcterms:created xsi:type="dcterms:W3CDTF">2021-06-11T04:43:00Z</dcterms:created>
  <dcterms:modified xsi:type="dcterms:W3CDTF">2023-05-22T11:52:00Z</dcterms:modified>
</cp:coreProperties>
</file>